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51" w:rsidRPr="003E1551" w:rsidRDefault="003E1551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3E1551" w:rsidRPr="003E1551" w:rsidRDefault="00252513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КАРАСАЕВСКИЙ</w:t>
      </w:r>
      <w:r w:rsidR="003E1551" w:rsidRPr="003E155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3E1551" w:rsidRPr="003E1551" w:rsidRDefault="003E1551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АКБУЛАКСКОГО РАЙОНА ОРЕНБУРГСКОЙ ОБЛАСТИ</w:t>
      </w:r>
    </w:p>
    <w:p w:rsidR="003E1551" w:rsidRPr="003E1551" w:rsidRDefault="003E1551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1551" w:rsidRPr="003E1551" w:rsidRDefault="003E1551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E1551" w:rsidRPr="003E1551" w:rsidRDefault="0069067E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5pt;margin-top:3.05pt;width:490.5pt;height:0;z-index:251658240" o:connectortype="straight"/>
        </w:pict>
      </w:r>
    </w:p>
    <w:p w:rsidR="003E1551" w:rsidRPr="003E1551" w:rsidRDefault="00FF7857" w:rsidP="00D716A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26.12.2022</w:t>
      </w:r>
      <w:r w:rsidR="003E1551" w:rsidRPr="003E15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87</w:t>
      </w:r>
      <w:r w:rsidR="003E1551" w:rsidRPr="003E1551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E1551" w:rsidRPr="003E1551" w:rsidRDefault="0066401D" w:rsidP="00D716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Карасай</w:t>
      </w:r>
      <w:bookmarkStart w:id="0" w:name="_GoBack"/>
      <w:bookmarkEnd w:id="0"/>
    </w:p>
    <w:p w:rsidR="00A77164" w:rsidRPr="005F1419" w:rsidRDefault="00A77164" w:rsidP="00D716A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77164" w:rsidRPr="005F1419" w:rsidRDefault="00A77164" w:rsidP="00D716AE">
      <w:pPr>
        <w:tabs>
          <w:tab w:val="left" w:pos="8190"/>
        </w:tabs>
        <w:rPr>
          <w:rFonts w:ascii="Times New Roman" w:hAnsi="Times New Roman" w:cs="Times New Roman"/>
          <w:sz w:val="27"/>
          <w:szCs w:val="27"/>
        </w:rPr>
      </w:pPr>
      <w:r w:rsidRPr="005F1419">
        <w:rPr>
          <w:rFonts w:ascii="Times New Roman" w:hAnsi="Times New Roman" w:cs="Times New Roman"/>
          <w:sz w:val="27"/>
          <w:szCs w:val="27"/>
        </w:rPr>
        <w:tab/>
      </w:r>
    </w:p>
    <w:p w:rsidR="00A77164" w:rsidRPr="005F1419" w:rsidRDefault="003E1551" w:rsidP="00D716AE">
      <w:pPr>
        <w:tabs>
          <w:tab w:val="left" w:pos="13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1404">
        <w:rPr>
          <w:rFonts w:ascii="Times New Roman" w:hAnsi="Times New Roman" w:cs="Times New Roman"/>
          <w:sz w:val="28"/>
          <w:szCs w:val="28"/>
        </w:rPr>
        <w:t xml:space="preserve">О Порядке разработки, реализации и оценки эффективности </w:t>
      </w:r>
      <w:r w:rsidR="00480D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1404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Pr="00E414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A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16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77164" w:rsidRPr="005F1419" w:rsidRDefault="00A77164" w:rsidP="00D716AE">
      <w:pPr>
        <w:tabs>
          <w:tab w:val="left" w:pos="13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77164" w:rsidRPr="005F1419" w:rsidRDefault="00A77164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7164" w:rsidRPr="005F1419" w:rsidRDefault="00A77164" w:rsidP="00D716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141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</w:t>
      </w:r>
      <w:r w:rsidR="003E1551">
        <w:rPr>
          <w:rFonts w:ascii="Times New Roman" w:hAnsi="Times New Roman" w:cs="Times New Roman"/>
          <w:sz w:val="28"/>
          <w:szCs w:val="28"/>
        </w:rPr>
        <w:t>рации, Федеральным законом от 07.05.</w:t>
      </w:r>
      <w:r w:rsidRPr="005F1419">
        <w:rPr>
          <w:rFonts w:ascii="Times New Roman" w:hAnsi="Times New Roman" w:cs="Times New Roman"/>
          <w:sz w:val="28"/>
          <w:szCs w:val="28"/>
        </w:rPr>
        <w:t xml:space="preserve">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3E15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6AE" w:rsidRPr="00D7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A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16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F14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7164" w:rsidRDefault="00A77164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F1419">
        <w:rPr>
          <w:rFonts w:ascii="Times New Roman" w:hAnsi="Times New Roman" w:cs="Times New Roman"/>
          <w:sz w:val="28"/>
        </w:rPr>
        <w:t xml:space="preserve">1. </w:t>
      </w:r>
      <w:r w:rsidR="00480DE2">
        <w:rPr>
          <w:rFonts w:ascii="Times New Roman" w:hAnsi="Times New Roman" w:cs="Times New Roman"/>
          <w:sz w:val="28"/>
        </w:rPr>
        <w:t>Утвердить П</w:t>
      </w:r>
      <w:r w:rsidR="003E1551" w:rsidRPr="00E41404">
        <w:rPr>
          <w:rFonts w:ascii="Times New Roman" w:hAnsi="Times New Roman" w:cs="Times New Roman"/>
          <w:sz w:val="28"/>
          <w:szCs w:val="28"/>
        </w:rPr>
        <w:t>оряд</w:t>
      </w:r>
      <w:r w:rsidR="00480DE2">
        <w:rPr>
          <w:rFonts w:ascii="Times New Roman" w:hAnsi="Times New Roman" w:cs="Times New Roman"/>
          <w:sz w:val="28"/>
          <w:szCs w:val="28"/>
        </w:rPr>
        <w:t>ок</w:t>
      </w:r>
      <w:r w:rsidR="003E1551" w:rsidRPr="00E4140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 w:rsidR="00480D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1551" w:rsidRPr="00E41404">
        <w:rPr>
          <w:rFonts w:ascii="Times New Roman" w:hAnsi="Times New Roman" w:cs="Times New Roman"/>
          <w:sz w:val="28"/>
          <w:szCs w:val="28"/>
        </w:rPr>
        <w:t>программ муниципального об</w:t>
      </w:r>
      <w:r w:rsidR="00480DE2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480D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F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A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16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716AE" w:rsidRPr="005F1419">
        <w:rPr>
          <w:rFonts w:ascii="Times New Roman" w:hAnsi="Times New Roman" w:cs="Times New Roman"/>
          <w:sz w:val="28"/>
          <w:szCs w:val="28"/>
        </w:rPr>
        <w:t xml:space="preserve"> </w:t>
      </w:r>
      <w:r w:rsidRPr="005F141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0DE2" w:rsidRDefault="00E41404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 дня вступления в силу настоящего постановления считать утратившим</w:t>
      </w:r>
      <w:r w:rsidR="00480D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80DE2">
        <w:rPr>
          <w:rFonts w:ascii="Times New Roman" w:hAnsi="Times New Roman" w:cs="Times New Roman"/>
          <w:sz w:val="28"/>
          <w:szCs w:val="28"/>
        </w:rPr>
        <w:t>:</w:t>
      </w:r>
    </w:p>
    <w:p w:rsidR="00480DE2" w:rsidRPr="005F1419" w:rsidRDefault="00480DE2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252513">
        <w:rPr>
          <w:rFonts w:ascii="Times New Roman" w:hAnsi="Times New Roman" w:cs="Times New Roman"/>
          <w:sz w:val="28"/>
          <w:szCs w:val="28"/>
        </w:rPr>
        <w:t>30.01.2017 № 10</w:t>
      </w:r>
      <w:r w:rsidRPr="00E41404">
        <w:rPr>
          <w:rFonts w:ascii="Times New Roman" w:hAnsi="Times New Roman" w:cs="Times New Roman"/>
          <w:sz w:val="28"/>
          <w:szCs w:val="28"/>
        </w:rPr>
        <w:t xml:space="preserve">-п «О Порядке разработки, реализации и оценки эффективности программ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Pr="00E414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404" w:rsidRPr="005F1419" w:rsidRDefault="00480DE2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4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FF7857">
        <w:rPr>
          <w:rFonts w:ascii="Times New Roman" w:hAnsi="Times New Roman" w:cs="Times New Roman"/>
          <w:sz w:val="28"/>
          <w:szCs w:val="28"/>
        </w:rPr>
        <w:t xml:space="preserve"> сельсовет от 22.12.2017</w:t>
      </w:r>
      <w:r w:rsidR="00E41404">
        <w:rPr>
          <w:rFonts w:ascii="Times New Roman" w:hAnsi="Times New Roman" w:cs="Times New Roman"/>
          <w:sz w:val="28"/>
          <w:szCs w:val="28"/>
        </w:rPr>
        <w:t xml:space="preserve"> </w:t>
      </w:r>
      <w:r w:rsidR="00FF7857">
        <w:rPr>
          <w:rFonts w:ascii="Times New Roman" w:hAnsi="Times New Roman" w:cs="Times New Roman"/>
          <w:sz w:val="28"/>
          <w:szCs w:val="28"/>
        </w:rPr>
        <w:t>№67</w:t>
      </w:r>
      <w:r w:rsidR="00E41404" w:rsidRPr="00E41404">
        <w:rPr>
          <w:rFonts w:ascii="Times New Roman" w:hAnsi="Times New Roman" w:cs="Times New Roman"/>
          <w:sz w:val="28"/>
          <w:szCs w:val="28"/>
        </w:rPr>
        <w:t>-п</w:t>
      </w:r>
      <w:r w:rsidR="00FF7857">
        <w:rPr>
          <w:rFonts w:ascii="Times New Roman" w:hAnsi="Times New Roman" w:cs="Times New Roman"/>
          <w:sz w:val="28"/>
          <w:szCs w:val="28"/>
        </w:rPr>
        <w:t>, 18.03.2019 № 16-п, 10.09.2019 № 46</w:t>
      </w:r>
      <w:r w:rsidR="00E41404">
        <w:rPr>
          <w:rFonts w:ascii="Times New Roman" w:hAnsi="Times New Roman" w:cs="Times New Roman"/>
          <w:sz w:val="28"/>
          <w:szCs w:val="28"/>
        </w:rPr>
        <w:t xml:space="preserve"> «</w:t>
      </w:r>
      <w:r w:rsidR="00E41404" w:rsidRPr="00E4140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252513">
        <w:rPr>
          <w:rFonts w:ascii="Times New Roman" w:hAnsi="Times New Roman" w:cs="Times New Roman"/>
          <w:sz w:val="28"/>
          <w:szCs w:val="28"/>
        </w:rPr>
        <w:t xml:space="preserve"> сельсовет от 30.01.2017 № 10</w:t>
      </w:r>
      <w:r w:rsidR="00E41404" w:rsidRPr="00E41404">
        <w:rPr>
          <w:rFonts w:ascii="Times New Roman" w:hAnsi="Times New Roman" w:cs="Times New Roman"/>
          <w:sz w:val="28"/>
          <w:szCs w:val="28"/>
        </w:rPr>
        <w:t xml:space="preserve">-п «О Порядке разработки, реализации и оценки эффективности программ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41404" w:rsidRPr="00E414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41404">
        <w:rPr>
          <w:rFonts w:ascii="Times New Roman" w:hAnsi="Times New Roman" w:cs="Times New Roman"/>
          <w:sz w:val="28"/>
          <w:szCs w:val="28"/>
        </w:rPr>
        <w:t>.</w:t>
      </w:r>
    </w:p>
    <w:p w:rsidR="00A77164" w:rsidRDefault="003E1551" w:rsidP="00D7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164">
        <w:rPr>
          <w:rFonts w:ascii="Times New Roman" w:hAnsi="Times New Roman" w:cs="Times New Roman"/>
          <w:sz w:val="28"/>
          <w:szCs w:val="28"/>
        </w:rPr>
        <w:t xml:space="preserve">. Ответственным исполнителям муниципальных программ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414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77164">
        <w:rPr>
          <w:rFonts w:ascii="Times New Roman" w:hAnsi="Times New Roman" w:cs="Times New Roman"/>
          <w:sz w:val="28"/>
          <w:szCs w:val="28"/>
        </w:rPr>
        <w:t>:</w:t>
      </w:r>
    </w:p>
    <w:p w:rsidR="00A77164" w:rsidRPr="00FE13F3" w:rsidRDefault="00480DE2" w:rsidP="00D716AE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857">
        <w:rPr>
          <w:rFonts w:ascii="Times New Roman" w:hAnsi="Times New Roman" w:cs="Times New Roman"/>
          <w:sz w:val="28"/>
          <w:szCs w:val="28"/>
        </w:rPr>
        <w:t>до 31 декабря 2023</w:t>
      </w:r>
      <w:r w:rsidR="00A77164" w:rsidRPr="00FE13F3">
        <w:rPr>
          <w:rFonts w:ascii="Times New Roman" w:hAnsi="Times New Roman" w:cs="Times New Roman"/>
          <w:sz w:val="28"/>
          <w:szCs w:val="28"/>
        </w:rPr>
        <w:t xml:space="preserve"> года внести изменения в </w:t>
      </w:r>
      <w:r w:rsidR="00A7716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77164" w:rsidRPr="00FE13F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771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414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1404" w:rsidRPr="00FE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A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16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716AE" w:rsidRPr="00FE13F3">
        <w:rPr>
          <w:rFonts w:ascii="Times New Roman" w:hAnsi="Times New Roman" w:cs="Times New Roman"/>
          <w:sz w:val="28"/>
          <w:szCs w:val="28"/>
        </w:rPr>
        <w:t xml:space="preserve"> </w:t>
      </w:r>
      <w:r w:rsidR="00A77164" w:rsidRPr="00FE13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hyperlink w:anchor="P42" w:history="1">
        <w:r w:rsidR="00A77164" w:rsidRPr="00FE13F3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="00E41404">
        <w:t xml:space="preserve"> </w:t>
      </w:r>
      <w:r w:rsidR="00A77164" w:rsidRPr="00FE13F3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</w:t>
      </w:r>
      <w:r w:rsidR="00A77164">
        <w:rPr>
          <w:rFonts w:ascii="Times New Roman" w:hAnsi="Times New Roman" w:cs="Times New Roman"/>
          <w:sz w:val="28"/>
          <w:szCs w:val="28"/>
        </w:rPr>
        <w:t>муниципальных</w:t>
      </w:r>
      <w:r w:rsidR="00A77164" w:rsidRPr="00FE13F3">
        <w:rPr>
          <w:rFonts w:ascii="Times New Roman" w:hAnsi="Times New Roman" w:cs="Times New Roman"/>
          <w:sz w:val="28"/>
          <w:szCs w:val="28"/>
        </w:rPr>
        <w:t xml:space="preserve"> </w:t>
      </w:r>
      <w:r w:rsidR="00A77164" w:rsidRPr="00FE13F3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="00A771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414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6AE" w:rsidRPr="00D7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A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16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41404" w:rsidRPr="00FE1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164" w:rsidRPr="00FE13F3">
        <w:rPr>
          <w:rFonts w:ascii="Times New Roman" w:hAnsi="Times New Roman" w:cs="Times New Roman"/>
          <w:color w:val="000000"/>
          <w:sz w:val="28"/>
          <w:szCs w:val="28"/>
        </w:rPr>
        <w:t>(далее – Порядок), утверж</w:t>
      </w:r>
      <w:r w:rsidR="00D716AE">
        <w:rPr>
          <w:rFonts w:ascii="Times New Roman" w:hAnsi="Times New Roman" w:cs="Times New Roman"/>
          <w:color w:val="000000"/>
          <w:sz w:val="28"/>
          <w:szCs w:val="28"/>
        </w:rPr>
        <w:t>денным настоящим постановлением.</w:t>
      </w:r>
    </w:p>
    <w:p w:rsidR="00A77164" w:rsidRPr="00413CF2" w:rsidRDefault="003E1551" w:rsidP="00D716AE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164" w:rsidRPr="00035F89">
        <w:rPr>
          <w:rFonts w:ascii="Times New Roman" w:hAnsi="Times New Roman" w:cs="Times New Roman"/>
          <w:sz w:val="28"/>
          <w:szCs w:val="28"/>
        </w:rPr>
        <w:t xml:space="preserve">. </w:t>
      </w:r>
      <w:r w:rsidR="00E41404">
        <w:rPr>
          <w:rFonts w:ascii="Times New Roman" w:hAnsi="Times New Roman" w:cs="Times New Roman"/>
          <w:sz w:val="28"/>
          <w:szCs w:val="28"/>
        </w:rPr>
        <w:t>А</w:t>
      </w:r>
      <w:r w:rsidR="00A771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14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414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6AE">
        <w:rPr>
          <w:rFonts w:ascii="Times New Roman" w:hAnsi="Times New Roman" w:cs="Times New Roman"/>
          <w:sz w:val="28"/>
          <w:szCs w:val="28"/>
        </w:rPr>
        <w:t xml:space="preserve"> </w:t>
      </w:r>
      <w:r w:rsidR="00FF7857">
        <w:rPr>
          <w:rFonts w:ascii="Times New Roman" w:hAnsi="Times New Roman" w:cs="Times New Roman"/>
          <w:sz w:val="28"/>
          <w:szCs w:val="28"/>
        </w:rPr>
        <w:t>обеспечить представление в 2023</w:t>
      </w:r>
      <w:r w:rsidR="00A77164" w:rsidRPr="00035F89">
        <w:rPr>
          <w:rFonts w:ascii="Times New Roman" w:hAnsi="Times New Roman" w:cs="Times New Roman"/>
          <w:sz w:val="28"/>
          <w:szCs w:val="28"/>
        </w:rPr>
        <w:t xml:space="preserve"> году годового отчета о реализации </w:t>
      </w:r>
      <w:r w:rsidR="00A771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164" w:rsidRPr="00035F89">
        <w:rPr>
          <w:rFonts w:ascii="Times New Roman" w:hAnsi="Times New Roman" w:cs="Times New Roman"/>
          <w:sz w:val="28"/>
          <w:szCs w:val="28"/>
        </w:rPr>
        <w:t xml:space="preserve">программ и сводного годового доклада о ходе реализации и об оценке эффективности </w:t>
      </w:r>
      <w:r w:rsidR="00A77164">
        <w:rPr>
          <w:rFonts w:ascii="Times New Roman" w:hAnsi="Times New Roman" w:cs="Times New Roman"/>
          <w:sz w:val="28"/>
          <w:szCs w:val="28"/>
        </w:rPr>
        <w:t>муниципальных</w:t>
      </w:r>
      <w:r w:rsidR="00A77164" w:rsidRPr="00035F8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A771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414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1404" w:rsidRPr="00035F89">
        <w:rPr>
          <w:rFonts w:ascii="Times New Roman" w:hAnsi="Times New Roman" w:cs="Times New Roman"/>
          <w:sz w:val="28"/>
          <w:szCs w:val="28"/>
        </w:rPr>
        <w:t xml:space="preserve"> </w:t>
      </w:r>
      <w:r w:rsidR="00FF7857">
        <w:rPr>
          <w:rFonts w:ascii="Times New Roman" w:hAnsi="Times New Roman" w:cs="Times New Roman"/>
          <w:sz w:val="28"/>
          <w:szCs w:val="28"/>
        </w:rPr>
        <w:t>за 2022</w:t>
      </w:r>
      <w:r w:rsidR="00A77164" w:rsidRPr="00035F89">
        <w:rPr>
          <w:rFonts w:ascii="Times New Roman" w:hAnsi="Times New Roman" w:cs="Times New Roman"/>
          <w:sz w:val="28"/>
          <w:szCs w:val="28"/>
        </w:rPr>
        <w:t xml:space="preserve"> год в соответствии с Порядком</w:t>
      </w:r>
      <w:r w:rsidR="00480DE2">
        <w:rPr>
          <w:rFonts w:ascii="Times New Roman" w:hAnsi="Times New Roman" w:cs="Times New Roman"/>
          <w:color w:val="000000"/>
          <w:sz w:val="28"/>
          <w:szCs w:val="28"/>
        </w:rPr>
        <w:t>, утвержденным настоящим постановлением.</w:t>
      </w:r>
    </w:p>
    <w:p w:rsidR="00A77164" w:rsidRPr="005F1419" w:rsidRDefault="003E1551" w:rsidP="00D7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164" w:rsidRPr="005F1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164" w:rsidRPr="005F1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7164" w:rsidRPr="005F14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4140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7164" w:rsidRPr="005F1419" w:rsidRDefault="003E1551" w:rsidP="00D71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164" w:rsidRPr="005F1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A77164" w:rsidRPr="005F1419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отведенных местах и разместить</w:t>
      </w:r>
      <w:r w:rsidR="00A77164" w:rsidRPr="005F1419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16AE" w:rsidRPr="00D7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6A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716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716AE" w:rsidRPr="00D716AE">
        <w:t xml:space="preserve"> </w:t>
      </w:r>
      <w:r w:rsidR="00D716AE">
        <w:t>(</w:t>
      </w:r>
      <w:hyperlink r:id="rId9" w:tgtFrame="_blank" w:history="1">
        <w:r w:rsidR="00FF7857" w:rsidRPr="00FF785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http://karasay.ru/</w:t>
        </w:r>
      </w:hyperlink>
      <w:proofErr w:type="gramEnd"/>
    </w:p>
    <w:p w:rsidR="00A77164" w:rsidRPr="00E46E82" w:rsidRDefault="003E1551" w:rsidP="00D716A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164" w:rsidRPr="005F1419">
        <w:rPr>
          <w:rFonts w:ascii="Times New Roman" w:hAnsi="Times New Roman" w:cs="Times New Roman"/>
          <w:sz w:val="28"/>
          <w:szCs w:val="28"/>
        </w:rPr>
        <w:t xml:space="preserve">. </w:t>
      </w:r>
      <w:r w:rsidR="00A77164" w:rsidRPr="00E46E8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0DE2">
        <w:rPr>
          <w:rFonts w:ascii="Times New Roman" w:hAnsi="Times New Roman" w:cs="Times New Roman"/>
          <w:sz w:val="28"/>
          <w:szCs w:val="28"/>
        </w:rPr>
        <w:t>после</w:t>
      </w:r>
      <w:r w:rsidR="00A77164" w:rsidRPr="00E46E82">
        <w:rPr>
          <w:rFonts w:ascii="Times New Roman" w:hAnsi="Times New Roman" w:cs="Times New Roman"/>
          <w:sz w:val="28"/>
          <w:szCs w:val="28"/>
        </w:rPr>
        <w:t xml:space="preserve"> его подписания, и применяется к правоотношениям, возникающим при составлении и исполнении </w:t>
      </w:r>
      <w:r w:rsidR="00A77164">
        <w:rPr>
          <w:rFonts w:ascii="Times New Roman" w:hAnsi="Times New Roman" w:cs="Times New Roman"/>
          <w:sz w:val="28"/>
          <w:szCs w:val="28"/>
        </w:rPr>
        <w:t>местного</w:t>
      </w:r>
      <w:r w:rsidR="00A77164" w:rsidRPr="00E46E82">
        <w:rPr>
          <w:rFonts w:ascii="Times New Roman" w:hAnsi="Times New Roman" w:cs="Times New Roman"/>
          <w:sz w:val="28"/>
          <w:szCs w:val="28"/>
        </w:rPr>
        <w:t xml:space="preserve"> бю</w:t>
      </w:r>
      <w:r w:rsidR="00FF7857">
        <w:rPr>
          <w:rFonts w:ascii="Times New Roman" w:hAnsi="Times New Roman" w:cs="Times New Roman"/>
          <w:sz w:val="28"/>
          <w:szCs w:val="28"/>
        </w:rPr>
        <w:t>джета, начиная с бюджета на 2023 год и на плановый период 2024 и 2025</w:t>
      </w:r>
      <w:r w:rsidR="00A77164" w:rsidRPr="00E46E8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77164" w:rsidRPr="005F1419" w:rsidRDefault="00A77164" w:rsidP="00D716AE">
      <w:pPr>
        <w:rPr>
          <w:rFonts w:ascii="Times New Roman" w:hAnsi="Times New Roman" w:cs="Times New Roman"/>
          <w:sz w:val="28"/>
          <w:szCs w:val="28"/>
        </w:rPr>
      </w:pPr>
    </w:p>
    <w:p w:rsidR="00A77164" w:rsidRDefault="00A77164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716AE" w:rsidRPr="005F1419" w:rsidRDefault="00D716AE" w:rsidP="00D716AE">
      <w:pPr>
        <w:tabs>
          <w:tab w:val="left" w:pos="134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7164" w:rsidRPr="005F1419" w:rsidRDefault="00A77164" w:rsidP="00D716AE">
      <w:pPr>
        <w:tabs>
          <w:tab w:val="left" w:pos="134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14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bookmarkStart w:id="1" w:name="Par36"/>
      <w:bookmarkEnd w:id="1"/>
      <w:proofErr w:type="spellStart"/>
      <w:r w:rsidR="00FF7857">
        <w:rPr>
          <w:rFonts w:ascii="Times New Roman" w:hAnsi="Times New Roman" w:cs="Times New Roman"/>
          <w:sz w:val="28"/>
          <w:szCs w:val="28"/>
        </w:rPr>
        <w:t>А.Д.Шалтанов</w:t>
      </w:r>
      <w:proofErr w:type="spellEnd"/>
    </w:p>
    <w:p w:rsidR="00C973F5" w:rsidRDefault="00C973F5" w:rsidP="00D716AE">
      <w:pPr>
        <w:rPr>
          <w:rFonts w:ascii="Times New Roman" w:hAnsi="Times New Roman" w:cs="Times New Roman"/>
          <w:szCs w:val="28"/>
        </w:rPr>
      </w:pPr>
    </w:p>
    <w:p w:rsidR="003E1551" w:rsidRDefault="003E1551" w:rsidP="00D716AE">
      <w:pPr>
        <w:rPr>
          <w:rFonts w:ascii="Times New Roman" w:hAnsi="Times New Roman" w:cs="Times New Roman"/>
          <w:szCs w:val="28"/>
        </w:rPr>
      </w:pPr>
    </w:p>
    <w:p w:rsidR="003E1551" w:rsidRDefault="003E1551" w:rsidP="00D716AE">
      <w:pPr>
        <w:rPr>
          <w:rFonts w:ascii="Times New Roman" w:hAnsi="Times New Roman" w:cs="Times New Roman"/>
          <w:sz w:val="28"/>
          <w:szCs w:val="28"/>
        </w:rPr>
      </w:pPr>
    </w:p>
    <w:p w:rsidR="00D46BFB" w:rsidRDefault="00D46BFB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3E1551" w:rsidRDefault="003E1551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480DE2" w:rsidRDefault="00480DE2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480DE2" w:rsidRDefault="00480DE2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480DE2" w:rsidRDefault="00480DE2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480DE2" w:rsidRDefault="00480DE2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D716AE" w:rsidRDefault="00D716AE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D716AE" w:rsidRDefault="00D716AE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D716AE" w:rsidRDefault="00D716AE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D716AE" w:rsidRDefault="00D716AE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D716AE" w:rsidRDefault="00D716AE" w:rsidP="00D716AE">
      <w:pPr>
        <w:pStyle w:val="BlockQuotation"/>
        <w:tabs>
          <w:tab w:val="left" w:pos="-426"/>
        </w:tabs>
        <w:ind w:left="5387" w:right="-58" w:firstLine="0"/>
        <w:jc w:val="left"/>
      </w:pPr>
    </w:p>
    <w:p w:rsidR="00FF7857" w:rsidRDefault="00FF7857" w:rsidP="00D716AE">
      <w:pPr>
        <w:pStyle w:val="BlockQuotation"/>
        <w:tabs>
          <w:tab w:val="left" w:pos="-426"/>
          <w:tab w:val="left" w:pos="6323"/>
        </w:tabs>
        <w:ind w:left="5245" w:right="-58" w:firstLine="0"/>
        <w:jc w:val="left"/>
        <w:rPr>
          <w:bCs/>
        </w:rPr>
      </w:pPr>
    </w:p>
    <w:p w:rsidR="00EA4A7D" w:rsidRPr="00EA4A7D" w:rsidRDefault="00EA4A7D" w:rsidP="00D716AE">
      <w:pPr>
        <w:pStyle w:val="BlockQuotation"/>
        <w:tabs>
          <w:tab w:val="left" w:pos="-426"/>
          <w:tab w:val="left" w:pos="6323"/>
        </w:tabs>
        <w:ind w:left="5245" w:right="-58" w:firstLine="0"/>
        <w:jc w:val="left"/>
        <w:rPr>
          <w:bCs/>
        </w:rPr>
      </w:pPr>
      <w:r w:rsidRPr="00EA4A7D">
        <w:rPr>
          <w:bCs/>
        </w:rPr>
        <w:lastRenderedPageBreak/>
        <w:t>Приложение</w:t>
      </w:r>
    </w:p>
    <w:p w:rsidR="00EA4A7D" w:rsidRPr="00EA4A7D" w:rsidRDefault="00EA4A7D" w:rsidP="00D716AE">
      <w:pPr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A7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EA4A7D" w:rsidRPr="00EA4A7D" w:rsidRDefault="00EA4A7D" w:rsidP="00D716AE">
      <w:pPr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A7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4A7D" w:rsidRPr="00EA4A7D" w:rsidRDefault="00EA4A7D" w:rsidP="00D716AE">
      <w:pPr>
        <w:ind w:left="5245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A4A7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FF7857">
        <w:rPr>
          <w:rFonts w:ascii="Times New Roman" w:hAnsi="Times New Roman" w:cs="Times New Roman"/>
          <w:bCs/>
          <w:sz w:val="28"/>
          <w:szCs w:val="28"/>
        </w:rPr>
        <w:t>26.12</w:t>
      </w:r>
      <w:r w:rsidR="00D716AE">
        <w:rPr>
          <w:rFonts w:ascii="Times New Roman" w:hAnsi="Times New Roman" w:cs="Times New Roman"/>
          <w:bCs/>
          <w:sz w:val="28"/>
          <w:szCs w:val="28"/>
        </w:rPr>
        <w:t>.2022</w:t>
      </w:r>
      <w:r w:rsidRPr="00EA4A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F7857">
        <w:rPr>
          <w:rFonts w:ascii="Times New Roman" w:hAnsi="Times New Roman" w:cs="Times New Roman"/>
          <w:bCs/>
          <w:sz w:val="28"/>
          <w:szCs w:val="28"/>
        </w:rPr>
        <w:t>87</w:t>
      </w:r>
      <w:r w:rsidR="00D716AE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20CAD" w:rsidRDefault="00920CAD" w:rsidP="00D716AE">
      <w:pPr>
        <w:pStyle w:val="BlockQuotation"/>
        <w:tabs>
          <w:tab w:val="left" w:pos="-426"/>
        </w:tabs>
        <w:ind w:left="0" w:right="-58" w:firstLine="0"/>
        <w:jc w:val="right"/>
      </w:pPr>
    </w:p>
    <w:p w:rsidR="00A05121" w:rsidRDefault="00A05121" w:rsidP="00D716AE">
      <w:pPr>
        <w:pStyle w:val="BlockQuotation"/>
        <w:tabs>
          <w:tab w:val="left" w:pos="-426"/>
        </w:tabs>
        <w:ind w:left="0" w:right="-58" w:firstLine="0"/>
      </w:pPr>
    </w:p>
    <w:p w:rsidR="00A05121" w:rsidRDefault="00A05121" w:rsidP="00D716AE">
      <w:pPr>
        <w:pStyle w:val="BlockQuotation"/>
        <w:tabs>
          <w:tab w:val="left" w:pos="-426"/>
        </w:tabs>
        <w:ind w:left="0" w:right="-58" w:firstLine="0"/>
      </w:pPr>
    </w:p>
    <w:p w:rsidR="00103480" w:rsidRPr="00085F03" w:rsidRDefault="00103480" w:rsidP="00D716AE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D716AE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C30D87" w:rsidRDefault="00EA4A7D" w:rsidP="00D716AE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>
        <w:rPr>
          <w:b/>
        </w:rPr>
        <w:t xml:space="preserve">муниципального образования </w:t>
      </w:r>
    </w:p>
    <w:p w:rsidR="00103480" w:rsidRDefault="00252513" w:rsidP="00D716AE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proofErr w:type="spellStart"/>
      <w:r>
        <w:rPr>
          <w:b/>
        </w:rPr>
        <w:t>Карасаевский</w:t>
      </w:r>
      <w:proofErr w:type="spellEnd"/>
      <w:r w:rsidR="00C30D87" w:rsidRPr="00C30D87">
        <w:rPr>
          <w:b/>
        </w:rPr>
        <w:t xml:space="preserve"> сельсовет</w:t>
      </w:r>
    </w:p>
    <w:p w:rsidR="00305123" w:rsidRDefault="00305123" w:rsidP="00D716A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D716AE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1962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1962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</w:t>
      </w:r>
      <w:proofErr w:type="gramStart"/>
      <w:r w:rsidR="00F27EB4" w:rsidRPr="00BA6082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="001962C8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</w:t>
      </w:r>
      <w:proofErr w:type="gramEnd"/>
      <w:r w:rsidR="0019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2C8">
        <w:rPr>
          <w:rFonts w:ascii="Times New Roman" w:hAnsi="Times New Roman" w:cs="Times New Roman"/>
          <w:sz w:val="28"/>
          <w:szCs w:val="28"/>
        </w:rPr>
        <w:t>.</w:t>
      </w:r>
    </w:p>
    <w:p w:rsidR="007203C6" w:rsidRPr="00E4220B" w:rsidRDefault="007630B3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1962C8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2C8">
        <w:rPr>
          <w:rFonts w:ascii="Times New Roman" w:hAnsi="Times New Roman" w:cs="Times New Roman"/>
          <w:sz w:val="28"/>
          <w:szCs w:val="28"/>
        </w:rPr>
        <w:t xml:space="preserve"> 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>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D952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52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Default="00F27EB4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9C3F91">
        <w:rPr>
          <w:rFonts w:ascii="Times New Roman" w:hAnsi="Times New Roman" w:cs="Times New Roman"/>
          <w:sz w:val="28"/>
          <w:szCs w:val="28"/>
        </w:rPr>
        <w:t xml:space="preserve">Настоящим Порядком выделяются следующие типы </w:t>
      </w:r>
      <w:r w:rsidR="001962C8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9C3F91" w:rsidRPr="002E275F" w:rsidRDefault="001962C8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предметом которой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33E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0D87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в рамках конкретной отрасли или сферы (далее – </w:t>
      </w:r>
      <w:r w:rsidR="007C336C">
        <w:rPr>
          <w:rFonts w:ascii="Times New Roman" w:hAnsi="Times New Roman" w:cs="Times New Roman"/>
          <w:sz w:val="28"/>
          <w:szCs w:val="28"/>
        </w:rPr>
        <w:t>муниципальная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9C3F91" w:rsidRPr="002E275F" w:rsidRDefault="007C336C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E275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предметом которой является достижение приоритетов и целей </w:t>
      </w:r>
      <w:r w:rsidR="009C3F91" w:rsidRPr="00F4782A">
        <w:rPr>
          <w:rFonts w:ascii="Times New Roman" w:hAnsi="Times New Roman" w:cs="Times New Roman"/>
          <w:sz w:val="28"/>
          <w:szCs w:val="28"/>
        </w:rPr>
        <w:t>межотраслевого характера,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 затрагивающих сферы реализации нескольких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C3F91" w:rsidRPr="002E275F">
        <w:rPr>
          <w:rFonts w:ascii="Times New Roman" w:hAnsi="Times New Roman" w:cs="Times New Roman"/>
          <w:sz w:val="28"/>
          <w:szCs w:val="28"/>
        </w:rPr>
        <w:t>программ (далее – комплексная программа).</w:t>
      </w:r>
    </w:p>
    <w:p w:rsidR="003C658F" w:rsidRDefault="003C658F" w:rsidP="00D716AE">
      <w:pPr>
        <w:rPr>
          <w:rFonts w:ascii="Times New Roman" w:hAnsi="Times New Roman" w:cs="Times New Roman"/>
          <w:sz w:val="28"/>
          <w:szCs w:val="28"/>
        </w:rPr>
      </w:pPr>
      <w:bookmarkStart w:id="2" w:name="sub_10042"/>
      <w:r>
        <w:rPr>
          <w:rFonts w:ascii="Times New Roman" w:hAnsi="Times New Roman" w:cs="Times New Roman"/>
          <w:sz w:val="28"/>
          <w:szCs w:val="28"/>
        </w:rPr>
        <w:t>В</w:t>
      </w:r>
      <w:r w:rsidRPr="00894F3A">
        <w:rPr>
          <w:rFonts w:ascii="Times New Roman" w:hAnsi="Times New Roman" w:cs="Times New Roman"/>
          <w:sz w:val="28"/>
          <w:szCs w:val="28"/>
        </w:rPr>
        <w:t xml:space="preserve"> комплексных программах дополнительно подлежат аналитическому отражению соответствующие сферам (отраслям) их реализации направления деятельности, включенные в состав </w:t>
      </w:r>
      <w:r w:rsidR="007C336C">
        <w:rPr>
          <w:rFonts w:ascii="Times New Roman" w:hAnsi="Times New Roman" w:cs="Times New Roman"/>
          <w:sz w:val="28"/>
          <w:szCs w:val="28"/>
        </w:rPr>
        <w:t>муниципальных</w:t>
      </w:r>
      <w:r w:rsidRPr="00894F3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bookmarkEnd w:id="2"/>
    <w:p w:rsidR="005071CA" w:rsidRPr="00ED3553" w:rsidRDefault="009C3F91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D355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E91258" w:rsidRPr="00ED3553">
        <w:rPr>
          <w:rFonts w:ascii="Times New Roman" w:hAnsi="Times New Roman" w:cs="Times New Roman"/>
          <w:color w:val="000000"/>
          <w:sz w:val="28"/>
          <w:szCs w:val="28"/>
        </w:rPr>
        <w:t>шение о р</w:t>
      </w:r>
      <w:r w:rsidR="003032A3" w:rsidRPr="00ED35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6813" w:rsidRPr="00ED3553">
        <w:rPr>
          <w:rFonts w:ascii="Times New Roman" w:hAnsi="Times New Roman" w:cs="Times New Roman"/>
          <w:color w:val="000000"/>
          <w:sz w:val="28"/>
          <w:szCs w:val="28"/>
        </w:rPr>
        <w:t>ализаци</w:t>
      </w:r>
      <w:r w:rsidR="00E91258" w:rsidRPr="00ED35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0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3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ED355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 качестве комплексной программы принимается </w:t>
      </w:r>
      <w:r w:rsidR="007C33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0D87" w:rsidRPr="00ED3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EC9" w:rsidRPr="00ED3553"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в случаях предъявления </w:t>
      </w:r>
      <w:r w:rsidR="007C336C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A26EC9" w:rsidRPr="00ED3553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типу </w:t>
      </w:r>
      <w:r w:rsidR="007C33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программы) </w:t>
      </w:r>
      <w:r w:rsidRPr="00ED355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6EC9" w:rsidRPr="00ED3553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C30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813" w:rsidRPr="00ED355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разделом </w:t>
      </w:r>
      <w:r w:rsidR="00046813" w:rsidRPr="00ED3553">
        <w:rPr>
          <w:rStyle w:val="a4"/>
          <w:rFonts w:ascii="Times New Roman" w:hAnsi="Times New Roman"/>
          <w:b w:val="0"/>
          <w:color w:val="000000"/>
          <w:sz w:val="28"/>
          <w:szCs w:val="28"/>
          <w:lang w:val="en-US"/>
        </w:rPr>
        <w:t>II</w:t>
      </w:r>
      <w:r w:rsidR="003B142E" w:rsidRPr="00ED3553">
        <w:rPr>
          <w:rStyle w:val="a4"/>
          <w:rFonts w:ascii="Times New Roman" w:hAnsi="Times New Roman"/>
          <w:b w:val="0"/>
          <w:color w:val="000000"/>
          <w:sz w:val="28"/>
          <w:szCs w:val="28"/>
          <w:lang w:val="en-US"/>
        </w:rPr>
        <w:t>I</w:t>
      </w:r>
      <w:r w:rsidR="00C30D87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D3553"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5071CA" w:rsidRPr="00A05121" w:rsidRDefault="005071CA" w:rsidP="00D716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12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</w:t>
      </w:r>
      <w:r w:rsidR="007C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</w:t>
      </w:r>
      <w:r w:rsidR="007C336C">
        <w:rPr>
          <w:rFonts w:ascii="Times New Roman" w:hAnsi="Times New Roman" w:cs="Times New Roman"/>
          <w:sz w:val="28"/>
          <w:szCs w:val="28"/>
        </w:rPr>
        <w:t>–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="007C336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5121">
        <w:rPr>
          <w:rFonts w:ascii="Times New Roman" w:hAnsi="Times New Roman" w:cs="Times New Roman"/>
          <w:sz w:val="28"/>
          <w:szCs w:val="28"/>
        </w:rPr>
        <w:t xml:space="preserve">, определенный ответственным за реализацию </w:t>
      </w:r>
      <w:r w:rsidR="007C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указанной в перечне </w:t>
      </w:r>
      <w:r w:rsidR="007C336C">
        <w:rPr>
          <w:rFonts w:ascii="Times New Roman" w:hAnsi="Times New Roman" w:cs="Times New Roman"/>
          <w:sz w:val="28"/>
          <w:szCs w:val="28"/>
        </w:rPr>
        <w:t xml:space="preserve">муниципальных программ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5121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7C33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15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36C" w:rsidRPr="001F2007" w:rsidRDefault="005071CA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4EE2">
        <w:rPr>
          <w:rFonts w:ascii="Times New Roman" w:hAnsi="Times New Roman" w:cs="Times New Roman"/>
          <w:sz w:val="28"/>
          <w:szCs w:val="28"/>
        </w:rPr>
        <w:t xml:space="preserve">оисполнитель </w:t>
      </w:r>
      <w:r w:rsidR="007C336C">
        <w:rPr>
          <w:rFonts w:ascii="Times New Roman" w:hAnsi="Times New Roman" w:cs="Times New Roman"/>
          <w:sz w:val="28"/>
          <w:szCs w:val="28"/>
        </w:rPr>
        <w:t>муниципальной</w:t>
      </w:r>
      <w:r w:rsidRPr="002E4EE2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</w:t>
      </w:r>
      <w:proofErr w:type="gramStart"/>
      <w:r w:rsidR="003C5DFB">
        <w:rPr>
          <w:rFonts w:ascii="Times New Roman" w:hAnsi="Times New Roman" w:cs="Times New Roman"/>
          <w:sz w:val="28"/>
          <w:szCs w:val="28"/>
        </w:rPr>
        <w:t>–</w:t>
      </w:r>
      <w:r w:rsidR="007C336C" w:rsidRPr="00C36D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336C" w:rsidRPr="00C36D40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главный распорядитель средств бюджета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30D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336C" w:rsidRPr="00C36D40">
        <w:rPr>
          <w:rFonts w:ascii="Times New Roman" w:hAnsi="Times New Roman" w:cs="Times New Roman"/>
          <w:sz w:val="28"/>
          <w:szCs w:val="28"/>
        </w:rPr>
        <w:t>, являющийся ответственным исполнителем одного или не</w:t>
      </w:r>
      <w:r w:rsidR="007C336C">
        <w:rPr>
          <w:rFonts w:ascii="Times New Roman" w:hAnsi="Times New Roman" w:cs="Times New Roman"/>
          <w:sz w:val="28"/>
          <w:szCs w:val="28"/>
        </w:rPr>
        <w:t xml:space="preserve">скольких структурных элементов муниципальной </w:t>
      </w:r>
      <w:r w:rsidR="007C336C" w:rsidRPr="00C36D40">
        <w:rPr>
          <w:rFonts w:ascii="Times New Roman" w:hAnsi="Times New Roman" w:cs="Times New Roman"/>
          <w:sz w:val="28"/>
          <w:szCs w:val="28"/>
        </w:rPr>
        <w:t>программы (комплексной программы).</w:t>
      </w:r>
    </w:p>
    <w:p w:rsidR="00350752" w:rsidRPr="00BE7298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0752">
        <w:rPr>
          <w:rFonts w:ascii="Times New Roman" w:hAnsi="Times New Roman" w:cs="Times New Roman"/>
          <w:sz w:val="28"/>
          <w:szCs w:val="28"/>
        </w:rPr>
        <w:t>частник муниципальной</w:t>
      </w:r>
      <w:r w:rsidRPr="00BE7298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BE7298">
        <w:rPr>
          <w:rFonts w:ascii="Times New Roman" w:hAnsi="Times New Roman" w:cs="Times New Roman"/>
          <w:sz w:val="28"/>
          <w:szCs w:val="28"/>
        </w:rPr>
        <w:t>ы</w:t>
      </w:r>
      <w:r w:rsidR="00717B43" w:rsidRPr="002E4E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7B43" w:rsidRPr="002E4EE2">
        <w:rPr>
          <w:rFonts w:ascii="Times New Roman" w:hAnsi="Times New Roman" w:cs="Times New Roman"/>
          <w:sz w:val="28"/>
          <w:szCs w:val="28"/>
        </w:rPr>
        <w:t xml:space="preserve">комплексной программы) </w:t>
      </w:r>
      <w:r w:rsidR="003C5DFB">
        <w:rPr>
          <w:rFonts w:ascii="Times New Roman" w:hAnsi="Times New Roman" w:cs="Times New Roman"/>
          <w:sz w:val="28"/>
          <w:szCs w:val="28"/>
        </w:rPr>
        <w:t>–</w:t>
      </w:r>
      <w:r w:rsidR="00350752" w:rsidRPr="001F2007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средств, </w:t>
      </w:r>
      <w:r w:rsidR="00350752" w:rsidRPr="00BE7298">
        <w:rPr>
          <w:rFonts w:ascii="Times New Roman" w:hAnsi="Times New Roman" w:cs="Times New Roman"/>
          <w:sz w:val="28"/>
          <w:szCs w:val="28"/>
        </w:rPr>
        <w:t xml:space="preserve">участвующий </w:t>
      </w:r>
      <w:r w:rsidR="00350752" w:rsidRPr="004E406C">
        <w:rPr>
          <w:rFonts w:ascii="Times New Roman" w:hAnsi="Times New Roman" w:cs="Times New Roman"/>
          <w:sz w:val="28"/>
          <w:szCs w:val="28"/>
        </w:rPr>
        <w:t>в реализации одного или нескольких мероприятий структурных элементов</w:t>
      </w:r>
      <w:r w:rsidR="00C93F19">
        <w:rPr>
          <w:rFonts w:ascii="Times New Roman" w:hAnsi="Times New Roman" w:cs="Times New Roman"/>
          <w:sz w:val="28"/>
          <w:szCs w:val="28"/>
        </w:rPr>
        <w:t xml:space="preserve"> </w:t>
      </w:r>
      <w:r w:rsidR="003507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50752" w:rsidRPr="00BE7298">
        <w:rPr>
          <w:rFonts w:ascii="Times New Roman" w:hAnsi="Times New Roman" w:cs="Times New Roman"/>
          <w:sz w:val="28"/>
          <w:szCs w:val="28"/>
        </w:rPr>
        <w:t>программы (</w:t>
      </w:r>
      <w:r w:rsidR="00350752">
        <w:rPr>
          <w:rFonts w:ascii="Times New Roman" w:hAnsi="Times New Roman" w:cs="Times New Roman"/>
          <w:sz w:val="28"/>
          <w:szCs w:val="28"/>
        </w:rPr>
        <w:t>комплексной программы), не являющийся соисполнителем.</w:t>
      </w:r>
    </w:p>
    <w:p w:rsidR="005071CA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3507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3A67">
        <w:rPr>
          <w:rFonts w:ascii="Times New Roman" w:hAnsi="Times New Roman" w:cs="Times New Roman"/>
          <w:sz w:val="28"/>
          <w:szCs w:val="28"/>
        </w:rPr>
        <w:t>программы (комплексной программы) 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0752">
        <w:rPr>
          <w:rFonts w:ascii="Times New Roman" w:hAnsi="Times New Roman" w:cs="Times New Roman"/>
          <w:sz w:val="28"/>
          <w:szCs w:val="28"/>
        </w:rPr>
        <w:t xml:space="preserve"> целей муниципальной </w:t>
      </w:r>
      <w:r w:rsidRPr="00B63A67">
        <w:rPr>
          <w:rFonts w:ascii="Times New Roman" w:hAnsi="Times New Roman" w:cs="Times New Roman"/>
          <w:sz w:val="28"/>
          <w:szCs w:val="28"/>
        </w:rPr>
        <w:t>программы (комплексной программы)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C93F19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350752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350752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237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237D9">
        <w:rPr>
          <w:rFonts w:ascii="Times New Roman" w:hAnsi="Times New Roman" w:cs="Times New Roman"/>
          <w:sz w:val="28"/>
          <w:szCs w:val="28"/>
        </w:rPr>
        <w:t>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проекты, приоритетные проекты, в совокупности составляющие проектную часть </w:t>
      </w:r>
      <w:r w:rsidR="003507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(комплексной программы),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CC202D">
        <w:rPr>
          <w:rFonts w:ascii="Times New Roman" w:hAnsi="Times New Roman" w:cs="Times New Roman"/>
          <w:sz w:val="28"/>
          <w:szCs w:val="28"/>
        </w:rPr>
        <w:t>«</w:t>
      </w:r>
      <w:r w:rsidR="0025194B" w:rsidRPr="00CC20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202D">
        <w:rPr>
          <w:rFonts w:ascii="Times New Roman" w:hAnsi="Times New Roman" w:cs="Times New Roman"/>
          <w:sz w:val="28"/>
          <w:szCs w:val="28"/>
        </w:rPr>
        <w:t>проект»</w:t>
      </w:r>
      <w:r w:rsidRPr="00B0411C">
        <w:rPr>
          <w:rFonts w:ascii="Times New Roman" w:hAnsi="Times New Roman" w:cs="Times New Roman"/>
          <w:sz w:val="28"/>
          <w:szCs w:val="28"/>
        </w:rPr>
        <w:t xml:space="preserve"> и «приоритетный проект» используются в значениях, установленных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устанавливающими порядок организации проектной деятельности в Правительстве Российской Федерации и органах исполнитель</w:t>
      </w:r>
      <w:r w:rsidR="0025194B">
        <w:rPr>
          <w:rFonts w:ascii="Times New Roman" w:hAnsi="Times New Roman" w:cs="Times New Roman"/>
          <w:sz w:val="28"/>
          <w:szCs w:val="28"/>
        </w:rPr>
        <w:t xml:space="preserve">ной власти Оренбургской области и </w:t>
      </w:r>
      <w:r w:rsidR="0025194B" w:rsidRPr="00CC20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5194B" w:rsidRPr="00CC202D">
        <w:rPr>
          <w:rFonts w:ascii="Times New Roman" w:hAnsi="Times New Roman" w:cs="Times New Roman"/>
          <w:sz w:val="28"/>
          <w:szCs w:val="28"/>
        </w:rPr>
        <w:t>.</w:t>
      </w:r>
    </w:p>
    <w:p w:rsidR="005071CA" w:rsidRPr="00922CB9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</w:t>
      </w:r>
      <w:r w:rsidR="003507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соответствующих положениям о таких органах </w:t>
      </w:r>
      <w:r w:rsidR="0035075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Default="005071CA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 xml:space="preserve">алоговые расходы - выпадающие доходы </w:t>
      </w:r>
      <w:r w:rsidR="00350752">
        <w:rPr>
          <w:rFonts w:ascii="Times New Roman" w:hAnsi="Times New Roman" w:cs="Times New Roman"/>
          <w:sz w:val="28"/>
          <w:szCs w:val="28"/>
        </w:rPr>
        <w:t>местного</w:t>
      </w:r>
      <w:r w:rsidRPr="00B63A67">
        <w:rPr>
          <w:rFonts w:ascii="Times New Roman" w:hAnsi="Times New Roman" w:cs="Times New Roman"/>
          <w:sz w:val="28"/>
          <w:szCs w:val="28"/>
        </w:rPr>
        <w:t xml:space="preserve"> бюджета, обусловленные налоговыми льготами, освобождениями и иными преференциями по налогам, предусмотренными в качестве мер </w:t>
      </w:r>
      <w:r w:rsidR="00E01B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3A67">
        <w:rPr>
          <w:rFonts w:ascii="Times New Roman" w:hAnsi="Times New Roman" w:cs="Times New Roman"/>
          <w:sz w:val="28"/>
          <w:szCs w:val="28"/>
        </w:rPr>
        <w:t xml:space="preserve">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E01B0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45D9C" w:rsidRDefault="00345D9C" w:rsidP="00D71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E64">
        <w:rPr>
          <w:rFonts w:ascii="Times New Roman" w:hAnsi="Times New Roman" w:cs="Times New Roman"/>
          <w:sz w:val="28"/>
          <w:szCs w:val="28"/>
        </w:rPr>
        <w:t>Налоговые льготы – льготы по налогам, установленные в соответствие со статьей 56 Налогового кодекса Российской Федерации.</w:t>
      </w:r>
    </w:p>
    <w:p w:rsidR="00425F04" w:rsidRPr="006866E6" w:rsidRDefault="005071CA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8857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</w:t>
      </w:r>
      <w:r w:rsidR="00425F04" w:rsidRPr="00425F04">
        <w:rPr>
          <w:rFonts w:ascii="Times New Roman" w:hAnsi="Times New Roman" w:cs="Times New Roman"/>
          <w:sz w:val="28"/>
          <w:szCs w:val="28"/>
        </w:rPr>
        <w:lastRenderedPageBreak/>
        <w:t xml:space="preserve">формулируются цели, которые должны соответствовать приоритетам социально-экономического развития </w:t>
      </w:r>
      <w:r w:rsidR="00C1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45D9C">
        <w:rPr>
          <w:rFonts w:ascii="Times New Roman" w:hAnsi="Times New Roman" w:cs="Times New Roman"/>
          <w:sz w:val="28"/>
          <w:szCs w:val="28"/>
        </w:rPr>
        <w:t xml:space="preserve"> </w:t>
      </w:r>
      <w:r w:rsidR="00345D9C" w:rsidRPr="00425F04">
        <w:rPr>
          <w:rFonts w:ascii="Times New Roman" w:hAnsi="Times New Roman" w:cs="Times New Roman"/>
          <w:sz w:val="28"/>
          <w:szCs w:val="28"/>
        </w:rPr>
        <w:t>в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соответствующей сфере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C1037F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4E406C" w:rsidRDefault="004E406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1037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формируются показатели, отражающие конечные общественно значимые социально-экономические результаты от реализации </w:t>
      </w:r>
      <w:r w:rsidR="00C103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программы). </w:t>
      </w:r>
    </w:p>
    <w:p w:rsidR="004F135E" w:rsidRPr="000A55C4" w:rsidRDefault="004F135E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037F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(комплексная программа)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="00C9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3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 программы).</w:t>
      </w:r>
    </w:p>
    <w:p w:rsidR="004F135E" w:rsidRDefault="00B4649B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103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7792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1037F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направлено на достижение цели </w:t>
      </w:r>
      <w:r w:rsidR="00C103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59B4">
        <w:rPr>
          <w:rFonts w:ascii="Times New Roman" w:hAnsi="Times New Roman" w:cs="Times New Roman"/>
          <w:sz w:val="28"/>
          <w:szCs w:val="28"/>
        </w:rPr>
        <w:t>программы (комплексной программы).</w:t>
      </w:r>
    </w:p>
    <w:p w:rsidR="00F27EB4" w:rsidRPr="00203AEA" w:rsidRDefault="00B34F09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1037F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03AEA" w:rsidRPr="000A55C4">
        <w:rPr>
          <w:rFonts w:ascii="Times New Roman" w:hAnsi="Times New Roman" w:cs="Times New Roman"/>
          <w:sz w:val="28"/>
          <w:szCs w:val="28"/>
        </w:rPr>
        <w:t>программа (комплексная программа)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103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037F" w:rsidRPr="0023579F">
        <w:rPr>
          <w:rFonts w:ascii="Times New Roman" w:hAnsi="Times New Roman" w:cs="Times New Roman"/>
          <w:sz w:val="28"/>
          <w:szCs w:val="28"/>
        </w:rPr>
        <w:t>администрации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C1037F" w:rsidRPr="007443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13502E" w:rsidRDefault="003C054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53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утверждаемых </w:t>
      </w:r>
      <w:r w:rsidR="00C1037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7DC" w:rsidRPr="00EE5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37F" w:rsidRPr="00EE5A5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772">
        <w:rPr>
          <w:rFonts w:ascii="Times New Roman" w:hAnsi="Times New Roman" w:cs="Times New Roman"/>
          <w:color w:val="000000"/>
          <w:sz w:val="28"/>
          <w:szCs w:val="28"/>
        </w:rPr>
        <w:t>(далее – утверждаем</w:t>
      </w:r>
      <w:r w:rsidR="00AE55B8">
        <w:rPr>
          <w:rFonts w:ascii="Times New Roman" w:hAnsi="Times New Roman" w:cs="Times New Roman"/>
          <w:color w:val="000000"/>
          <w:sz w:val="28"/>
          <w:szCs w:val="28"/>
        </w:rPr>
        <w:t xml:space="preserve">ая часть </w:t>
      </w:r>
      <w:r w:rsidR="00C1037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E55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</w:t>
      </w:r>
      <w:r w:rsidR="001F177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E5A53"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r w:rsidR="005A21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10A1" w:rsidRPr="00EE5A53" w:rsidRDefault="002E10A1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A53">
        <w:rPr>
          <w:rFonts w:ascii="Times New Roman" w:hAnsi="Times New Roman" w:cs="Times New Roman"/>
          <w:color w:val="000000"/>
          <w:sz w:val="28"/>
          <w:szCs w:val="28"/>
        </w:rPr>
        <w:t xml:space="preserve">а) стратегические приоритеты развития </w:t>
      </w:r>
      <w:r w:rsidR="00C1037F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E5A5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программы);</w:t>
      </w:r>
    </w:p>
    <w:p w:rsidR="00C1037F" w:rsidRPr="00462045" w:rsidRDefault="00C1037F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постановлением администрации муниципального образовани</w:t>
      </w:r>
      <w:r w:rsidR="00EA47D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могут утверждаться иные документы</w:t>
      </w:r>
      <w:r w:rsidRPr="00221CE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нормативных правовых актах Российской Федерации и (или) законодательстве Оренбургской области.</w:t>
      </w:r>
    </w:p>
    <w:p w:rsidR="0053633D" w:rsidRPr="0055224A" w:rsidRDefault="00FB53E9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24A">
        <w:rPr>
          <w:rFonts w:ascii="Times New Roman" w:hAnsi="Times New Roman" w:cs="Times New Roman"/>
          <w:sz w:val="28"/>
          <w:szCs w:val="28"/>
        </w:rPr>
        <w:t xml:space="preserve">8. </w:t>
      </w:r>
      <w:r w:rsidR="008529AE">
        <w:rPr>
          <w:rFonts w:ascii="Times New Roman" w:hAnsi="Times New Roman" w:cs="Times New Roman"/>
          <w:sz w:val="28"/>
          <w:szCs w:val="28"/>
        </w:rPr>
        <w:t>Документов</w:t>
      </w:r>
      <w:r w:rsidRPr="0055224A">
        <w:rPr>
          <w:rFonts w:ascii="Times New Roman" w:hAnsi="Times New Roman" w:cs="Times New Roman"/>
          <w:sz w:val="28"/>
          <w:szCs w:val="28"/>
        </w:rPr>
        <w:t xml:space="preserve">, входящие в структуру </w:t>
      </w:r>
      <w:r w:rsidR="00C103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5224A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программы), не указанные в пункте 7 </w:t>
      </w:r>
      <w:r w:rsidR="00CF5CA8" w:rsidRPr="0055224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5224A">
        <w:rPr>
          <w:rFonts w:ascii="Times New Roman" w:hAnsi="Times New Roman" w:cs="Times New Roman"/>
          <w:sz w:val="28"/>
          <w:szCs w:val="28"/>
        </w:rPr>
        <w:t xml:space="preserve">Порядка, относятся к согласуемой части </w:t>
      </w:r>
      <w:r w:rsidR="00C1037F">
        <w:rPr>
          <w:rFonts w:ascii="Times New Roman" w:hAnsi="Times New Roman" w:cs="Times New Roman"/>
          <w:sz w:val="28"/>
          <w:szCs w:val="28"/>
        </w:rPr>
        <w:t>муниципальной</w:t>
      </w:r>
      <w:r w:rsidRPr="0055224A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(далее – согласуемые документы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C1037F">
        <w:rPr>
          <w:rFonts w:ascii="Times New Roman" w:hAnsi="Times New Roman" w:cs="Times New Roman"/>
          <w:sz w:val="28"/>
          <w:szCs w:val="28"/>
        </w:rPr>
        <w:t>муниципальной</w:t>
      </w:r>
      <w:r w:rsidR="007C1F76" w:rsidRPr="0055224A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</w:t>
      </w:r>
      <w:r w:rsidRPr="0055224A">
        <w:rPr>
          <w:rFonts w:ascii="Times New Roman" w:hAnsi="Times New Roman" w:cs="Times New Roman"/>
          <w:sz w:val="28"/>
          <w:szCs w:val="28"/>
        </w:rPr>
        <w:t>).</w:t>
      </w:r>
    </w:p>
    <w:p w:rsidR="0091731C" w:rsidRPr="005E35DB" w:rsidRDefault="0091731C" w:rsidP="00D716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D8074C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1E61B2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proofErr w:type="gramStart"/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 осуществляется исходя из следующих принципов:</w:t>
      </w:r>
    </w:p>
    <w:p w:rsidR="00B14709" w:rsidRDefault="0076584E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B14709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приоритетов и целей социально-экономического развития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color w:val="000000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B14709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709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10">
        <w:r w:rsidR="00B14709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B14709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709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11">
        <w:r w:rsidR="00B14709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EA47DC">
        <w:t xml:space="preserve">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EA47DC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EA47D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709" w:rsidRPr="0094487E">
        <w:rPr>
          <w:rFonts w:ascii="Times New Roman" w:hAnsi="Times New Roman" w:cs="Times New Roman"/>
          <w:color w:val="000000"/>
          <w:sz w:val="28"/>
          <w:szCs w:val="28"/>
        </w:rPr>
        <w:t>на долгосрочный период;</w:t>
      </w:r>
    </w:p>
    <w:p w:rsidR="00C23054" w:rsidRPr="0076584E" w:rsidRDefault="0076584E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целей с учетом влияния мероприятий (результатов) </w:t>
      </w:r>
      <w:r w:rsidR="00B14709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 на достижение соответствующих показателей целей;</w:t>
      </w:r>
    </w:p>
    <w:p w:rsidR="0076584E" w:rsidRPr="00305123" w:rsidRDefault="0076584E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B147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1295">
        <w:rPr>
          <w:rFonts w:ascii="Times New Roman" w:hAnsi="Times New Roman" w:cs="Times New Roman"/>
          <w:sz w:val="28"/>
          <w:szCs w:val="28"/>
        </w:rPr>
        <w:t>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  <w:proofErr w:type="gramEnd"/>
    </w:p>
    <w:p w:rsidR="00190200" w:rsidRPr="0094487E" w:rsidRDefault="0076584E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14709" w:rsidRPr="002909C4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муниципальных программ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709" w:rsidRPr="002909C4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7DC" w:rsidRPr="0029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709" w:rsidRPr="002909C4">
        <w:rPr>
          <w:rFonts w:ascii="Times New Roman" w:hAnsi="Times New Roman" w:cs="Times New Roman"/>
          <w:color w:val="000000"/>
          <w:sz w:val="28"/>
          <w:szCs w:val="28"/>
        </w:rPr>
        <w:t>принимает участие;</w:t>
      </w:r>
    </w:p>
    <w:p w:rsidR="0076584E" w:rsidRPr="00DC1295" w:rsidRDefault="00190200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1491">
        <w:rPr>
          <w:rFonts w:ascii="Times New Roman" w:hAnsi="Times New Roman" w:cs="Times New Roman"/>
          <w:sz w:val="28"/>
          <w:szCs w:val="28"/>
        </w:rPr>
        <w:t>д</w:t>
      </w:r>
      <w:r w:rsidR="0076584E" w:rsidRPr="00901491">
        <w:rPr>
          <w:rFonts w:ascii="Times New Roman" w:hAnsi="Times New Roman" w:cs="Times New Roman"/>
          <w:sz w:val="28"/>
          <w:szCs w:val="28"/>
        </w:rPr>
        <w:t xml:space="preserve">) учет </w:t>
      </w:r>
      <w:proofErr w:type="gramStart"/>
      <w:r w:rsidR="0076584E" w:rsidRPr="00901491">
        <w:rPr>
          <w:rFonts w:ascii="Times New Roman" w:hAnsi="Times New Roman" w:cs="Times New Roman"/>
          <w:sz w:val="28"/>
          <w:szCs w:val="28"/>
        </w:rPr>
        <w:t xml:space="preserve">показателей оценки эффективности деятельности высших должностных лиц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19D0">
        <w:rPr>
          <w:rFonts w:ascii="Times New Roman" w:hAnsi="Times New Roman" w:cs="Times New Roman"/>
          <w:sz w:val="28"/>
          <w:szCs w:val="28"/>
        </w:rPr>
        <w:t>;</w:t>
      </w:r>
    </w:p>
    <w:p w:rsidR="0076584E" w:rsidRPr="00DC1295" w:rsidRDefault="00190200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</w:t>
      </w:r>
      <w:r w:rsidR="00B14709" w:rsidRPr="002909C4">
        <w:rPr>
          <w:rFonts w:ascii="Times New Roman" w:hAnsi="Times New Roman" w:cs="Times New Roman"/>
          <w:sz w:val="28"/>
          <w:szCs w:val="28"/>
        </w:rPr>
        <w:t xml:space="preserve">выделение в структуре муниципальной программы (комплексной программы) проектов, определяемых, формируемых и реализуемых в соответствии с нормативными правовыми актами, устанавливающими порядок организации проектной деятельности в </w:t>
      </w:r>
      <w:r w:rsidR="0082178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709" w:rsidRPr="002909C4">
        <w:rPr>
          <w:rFonts w:ascii="Times New Roman" w:hAnsi="Times New Roman" w:cs="Times New Roman"/>
          <w:sz w:val="28"/>
          <w:szCs w:val="28"/>
        </w:rPr>
        <w:t>, и процессных мероприятий;</w:t>
      </w:r>
    </w:p>
    <w:p w:rsidR="0076584E" w:rsidRPr="00190200" w:rsidRDefault="00190200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584E" w:rsidRPr="008937B9">
        <w:rPr>
          <w:rFonts w:ascii="Times New Roman" w:hAnsi="Times New Roman" w:cs="Times New Roman"/>
          <w:sz w:val="28"/>
          <w:szCs w:val="28"/>
        </w:rPr>
        <w:t xml:space="preserve">) закрепление должностного лица, ответственного за реализацию каждого структурного </w:t>
      </w:r>
      <w:r w:rsidR="00B14709">
        <w:rPr>
          <w:rFonts w:ascii="Times New Roman" w:hAnsi="Times New Roman" w:cs="Times New Roman"/>
          <w:sz w:val="28"/>
          <w:szCs w:val="28"/>
        </w:rPr>
        <w:t>муниципальной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DA1FE1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1E61B2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CA8">
        <w:rPr>
          <w:rFonts w:ascii="Times New Roman" w:hAnsi="Times New Roman" w:cs="Times New Roman"/>
          <w:sz w:val="28"/>
          <w:szCs w:val="28"/>
        </w:rPr>
        <w:t>10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B14709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DD7" w:rsidRPr="00CA773A" w:rsidRDefault="005839EC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E1E" w:rsidRPr="00C64DBA">
        <w:rPr>
          <w:rFonts w:ascii="Times New Roman" w:hAnsi="Times New Roman" w:cs="Times New Roman"/>
          <w:color w:val="000000"/>
          <w:sz w:val="28"/>
          <w:szCs w:val="28"/>
        </w:rPr>
        <w:t>Стратегически</w:t>
      </w:r>
      <w:r w:rsidR="004574E1" w:rsidRPr="00C64D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E47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D7E" w:rsidRPr="00C64DBA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="0024798F" w:rsidRPr="00C64DB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73D7E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73D7E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</w:t>
      </w:r>
      <w:r w:rsidR="00392DD7" w:rsidRPr="00C64D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292" w:rsidRPr="00CA773A" w:rsidRDefault="00402E20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392DD7"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</w:t>
      </w:r>
      <w:r w:rsidR="00706292" w:rsidRPr="00CA77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6292" w:rsidRDefault="00392DD7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06292"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(комплексной программы) 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на момент </w:t>
      </w:r>
      <w:r w:rsidR="00706292"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706292" w:rsidRPr="00CA77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FB8" w:rsidRPr="00CA773A" w:rsidRDefault="00DE3AB9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211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="0025194B" w:rsidRPr="00F25211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25211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(комплексной программы)</w:t>
      </w:r>
      <w:r w:rsidR="00743A85" w:rsidRPr="00F252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D74FF" w:rsidRPr="00F25211">
        <w:rPr>
          <w:rFonts w:ascii="Times New Roman" w:hAnsi="Times New Roman" w:cs="Times New Roman"/>
          <w:color w:val="000000"/>
          <w:sz w:val="28"/>
          <w:szCs w:val="28"/>
        </w:rPr>
        <w:t>указанием связи с целями</w:t>
      </w:r>
      <w:r w:rsidR="00A73D7E" w:rsidRPr="00F2521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="00C800A8" w:rsidRPr="00F25211">
        <w:rPr>
          <w:rFonts w:ascii="Times New Roman" w:hAnsi="Times New Roman" w:cs="Times New Roman"/>
          <w:color w:val="000000"/>
          <w:sz w:val="28"/>
          <w:szCs w:val="28"/>
        </w:rPr>
        <w:t xml:space="preserve"> при их наличии.</w:t>
      </w:r>
    </w:p>
    <w:p w:rsidR="003070F0" w:rsidRDefault="00475FB8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объем </w:t>
      </w:r>
      <w:r w:rsidR="00E24993"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993">
        <w:rPr>
          <w:rFonts w:ascii="Times New Roman" w:hAnsi="Times New Roman" w:cs="Times New Roman"/>
          <w:color w:val="000000"/>
          <w:sz w:val="28"/>
          <w:szCs w:val="28"/>
        </w:rPr>
        <w:t xml:space="preserve">(комплексной программы),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должен превышать 10 страниц машинописного текста</w:t>
      </w:r>
      <w:r w:rsidR="008D11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723" w:rsidRDefault="005839EC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C4E" w:rsidRPr="00AA13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022F0" w:rsidRPr="00AA1382">
        <w:rPr>
          <w:rFonts w:ascii="Times New Roman" w:hAnsi="Times New Roman" w:cs="Times New Roman"/>
          <w:color w:val="000000"/>
          <w:sz w:val="28"/>
          <w:szCs w:val="28"/>
        </w:rPr>
        <w:t>аспорт</w:t>
      </w:r>
      <w:r w:rsidR="00925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43723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(комплексной программы)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</w:t>
      </w:r>
      <w:r w:rsidR="00C9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292" w:rsidRPr="00CA773A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91731C" w:rsidRPr="00CA77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22F0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</w:t>
      </w:r>
      <w:r w:rsidR="008437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709" w:rsidRDefault="00B14709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8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(комплексной программы) содержит основные положения о муниципальной программе (комплексной программе), с указанием цели, сроков реализации, куратора муниципальной программы (комплексной программы), ответственного исполнителя, перечня направлений (подпрограмм) (при необходимости), а также влияния реализации муниципальной программы (комплексной программы) на достижение национальных целей развития Российской Федерации;</w:t>
      </w:r>
    </w:p>
    <w:p w:rsidR="00B14709" w:rsidRDefault="00C93F19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B14709">
        <w:rPr>
          <w:rFonts w:ascii="Times New Roman" w:hAnsi="Times New Roman" w:cs="Times New Roman"/>
          <w:sz w:val="28"/>
          <w:szCs w:val="28"/>
        </w:rPr>
        <w:t>П</w:t>
      </w:r>
      <w:r w:rsidR="00B14709" w:rsidRPr="00F022F0">
        <w:rPr>
          <w:rFonts w:ascii="Times New Roman" w:hAnsi="Times New Roman" w:cs="Times New Roman"/>
          <w:sz w:val="28"/>
          <w:szCs w:val="28"/>
        </w:rPr>
        <w:t>ереч</w:t>
      </w:r>
      <w:r w:rsidR="00B14709">
        <w:rPr>
          <w:rFonts w:ascii="Times New Roman" w:hAnsi="Times New Roman" w:cs="Times New Roman"/>
          <w:sz w:val="28"/>
          <w:szCs w:val="28"/>
        </w:rPr>
        <w:t>е</w:t>
      </w:r>
      <w:r w:rsidR="00B14709" w:rsidRPr="00F022F0">
        <w:rPr>
          <w:rFonts w:ascii="Times New Roman" w:hAnsi="Times New Roman" w:cs="Times New Roman"/>
          <w:sz w:val="28"/>
          <w:szCs w:val="28"/>
        </w:rPr>
        <w:t>н</w:t>
      </w:r>
      <w:r w:rsidR="00B14709">
        <w:rPr>
          <w:rFonts w:ascii="Times New Roman" w:hAnsi="Times New Roman" w:cs="Times New Roman"/>
          <w:sz w:val="28"/>
          <w:szCs w:val="28"/>
        </w:rPr>
        <w:t>ь</w:t>
      </w:r>
      <w:r w:rsidR="00B14709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B14709">
        <w:rPr>
          <w:rFonts w:ascii="Times New Roman" w:hAnsi="Times New Roman" w:cs="Times New Roman"/>
          <w:sz w:val="28"/>
          <w:szCs w:val="28"/>
        </w:rPr>
        <w:t>муниципальной</w:t>
      </w:r>
      <w:r w:rsidR="00B14709" w:rsidRPr="00F022F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14709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="00B14709" w:rsidRPr="00F022F0">
        <w:rPr>
          <w:rFonts w:ascii="Times New Roman" w:hAnsi="Times New Roman" w:cs="Times New Roman"/>
          <w:sz w:val="28"/>
          <w:szCs w:val="28"/>
        </w:rPr>
        <w:t>по форме согласно приложению приложения № 2</w:t>
      </w:r>
      <w:r w:rsidR="00B147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B147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3E773C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0371F2" w:rsidRPr="00665C78">
        <w:rPr>
          <w:rFonts w:ascii="Times New Roman" w:hAnsi="Times New Roman" w:cs="Times New Roman"/>
          <w:color w:val="000000"/>
          <w:sz w:val="28"/>
          <w:szCs w:val="28"/>
        </w:rPr>
        <w:t>(комплексной программы)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>критериям точности, однозначности, измеримости (</w:t>
      </w:r>
      <w:proofErr w:type="spellStart"/>
      <w:r w:rsidR="00602C4E">
        <w:rPr>
          <w:rFonts w:ascii="Times New Roman" w:hAnsi="Times New Roman" w:cs="Times New Roman"/>
          <w:color w:val="000000"/>
          <w:sz w:val="28"/>
          <w:szCs w:val="28"/>
        </w:rPr>
        <w:t>счетности</w:t>
      </w:r>
      <w:proofErr w:type="spellEnd"/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), сопоставимости, достоверности, своевременности, регулярности и относится к сфере реализации </w:t>
      </w:r>
      <w:r w:rsidR="0054125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1731C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620D7D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(комплексной программы)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8A7" w:rsidRDefault="00C328A7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 включаются:</w:t>
      </w:r>
    </w:p>
    <w:p w:rsidR="000A70FF" w:rsidRDefault="005F5C9E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документах стратегического планирования;</w:t>
      </w:r>
    </w:p>
    <w:p w:rsidR="00403D47" w:rsidRPr="00C739AE" w:rsidRDefault="00403D47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7EBE">
        <w:rPr>
          <w:rFonts w:ascii="Times New Roman" w:hAnsi="Times New Roman" w:cs="Times New Roman"/>
          <w:color w:val="000000"/>
          <w:sz w:val="28"/>
          <w:szCs w:val="28"/>
        </w:rPr>
        <w:t>показатели оценки эффективности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 высших должностных лиц</w:t>
      </w:r>
      <w:r w:rsidRPr="000E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C56A7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значениям показателей,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 программы).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 программы)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839E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D1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B1470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5A2F57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B14709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приводится следующая информация: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(для </w:t>
      </w:r>
      <w:r w:rsidR="005A2F57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ED34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структурного элемента </w:t>
      </w:r>
      <w:r w:rsidR="00ED3442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программы);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042F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 xml:space="preserve">(комплексной программы). Приводятся ключевые (социально значимые) задачи, планируемые к решению в рамках </w:t>
      </w:r>
      <w:r w:rsidR="00FA33A8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проектов, ведомственных проектов, приоритетных проектов, комплексов процессных мероприятий. Для </w:t>
      </w:r>
      <w:r w:rsidR="00FA33A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0A99">
        <w:rPr>
          <w:rFonts w:ascii="Times New Roman" w:hAnsi="Times New Roman" w:cs="Times New Roman"/>
          <w:sz w:val="28"/>
          <w:szCs w:val="28"/>
        </w:rPr>
        <w:t>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042F88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на достижение которых направлена реализация структурного элемента </w:t>
      </w:r>
      <w:r w:rsidR="00042F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программы). Приводится наименование (наименования) одного или нескольких показателей уровня </w:t>
      </w:r>
      <w:r w:rsidR="00042F88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по каждой задаче структурного элемента.</w:t>
      </w:r>
    </w:p>
    <w:p w:rsidR="004644EF" w:rsidRPr="00FC0A99" w:rsidRDefault="004644EF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042F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0A99">
        <w:rPr>
          <w:rFonts w:ascii="Times New Roman" w:hAnsi="Times New Roman" w:cs="Times New Roman"/>
          <w:sz w:val="28"/>
          <w:szCs w:val="28"/>
        </w:rPr>
        <w:t>программы (комплексной программы).</w:t>
      </w:r>
    </w:p>
    <w:p w:rsidR="00A565CF" w:rsidRPr="00FC0A99" w:rsidRDefault="00A565CF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042F88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не могут дублировать наименования целей </w:t>
      </w:r>
      <w:r w:rsidR="00042F88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</w:p>
    <w:p w:rsidR="004644EF" w:rsidRPr="00FC0A99" w:rsidRDefault="00F02515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3A">
        <w:rPr>
          <w:rFonts w:ascii="Times New Roman" w:hAnsi="Times New Roman" w:cs="Times New Roman"/>
          <w:sz w:val="28"/>
          <w:szCs w:val="28"/>
        </w:rPr>
        <w:t>Муниципальные</w:t>
      </w:r>
      <w:r w:rsidR="00FF12C2" w:rsidRPr="004E4A3A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="00C7482E" w:rsidRPr="004E4A3A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4E4A3A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042F88" w:rsidRPr="004E4A3A">
        <w:rPr>
          <w:rFonts w:ascii="Times New Roman" w:hAnsi="Times New Roman" w:cs="Times New Roman"/>
          <w:sz w:val="28"/>
          <w:szCs w:val="28"/>
        </w:rPr>
        <w:t>муниципальной</w:t>
      </w:r>
      <w:r w:rsidR="00C93F1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4E4A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03736" w:rsidRPr="004E4A3A">
        <w:rPr>
          <w:rFonts w:ascii="Times New Roman" w:hAnsi="Times New Roman" w:cs="Times New Roman"/>
          <w:sz w:val="28"/>
          <w:szCs w:val="28"/>
        </w:rPr>
        <w:t>(</w:t>
      </w:r>
      <w:r w:rsidR="00E342B7" w:rsidRPr="004E4A3A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803736" w:rsidRPr="004E4A3A">
        <w:rPr>
          <w:rFonts w:ascii="Times New Roman" w:hAnsi="Times New Roman" w:cs="Times New Roman"/>
          <w:sz w:val="28"/>
          <w:szCs w:val="28"/>
        </w:rPr>
        <w:t>программы)</w:t>
      </w:r>
      <w:proofErr w:type="gramStart"/>
      <w:r w:rsidR="00E342B7" w:rsidRPr="004E4A3A">
        <w:rPr>
          <w:rFonts w:ascii="Times New Roman" w:hAnsi="Times New Roman" w:cs="Times New Roman"/>
          <w:sz w:val="28"/>
          <w:szCs w:val="28"/>
        </w:rPr>
        <w:t>.</w:t>
      </w:r>
      <w:r w:rsidR="004644EF" w:rsidRPr="004E4A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644EF" w:rsidRPr="004E4A3A">
        <w:rPr>
          <w:rFonts w:ascii="Times New Roman" w:hAnsi="Times New Roman" w:cs="Times New Roman"/>
          <w:sz w:val="28"/>
          <w:szCs w:val="28"/>
        </w:rPr>
        <w:t xml:space="preserve">ормирование и реализация </w:t>
      </w:r>
      <w:r w:rsidRPr="004E4A3A">
        <w:rPr>
          <w:rFonts w:ascii="Times New Roman" w:hAnsi="Times New Roman" w:cs="Times New Roman"/>
          <w:sz w:val="28"/>
          <w:szCs w:val="28"/>
        </w:rPr>
        <w:t>муниципальных</w:t>
      </w:r>
      <w:r w:rsidR="004644EF" w:rsidRPr="004E4A3A">
        <w:rPr>
          <w:rFonts w:ascii="Times New Roman" w:hAnsi="Times New Roman" w:cs="Times New Roman"/>
          <w:sz w:val="28"/>
          <w:szCs w:val="28"/>
        </w:rPr>
        <w:t xml:space="preserve">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</w:t>
      </w:r>
      <w:r w:rsidRPr="004E4A3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44EF" w:rsidRPr="004E4A3A">
        <w:rPr>
          <w:rFonts w:ascii="Times New Roman" w:hAnsi="Times New Roman" w:cs="Times New Roman"/>
          <w:sz w:val="28"/>
          <w:szCs w:val="28"/>
        </w:rPr>
        <w:t>.</w:t>
      </w:r>
    </w:p>
    <w:p w:rsidR="004644EF" w:rsidRPr="00FC2744" w:rsidRDefault="000527DF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исполнителя, соисполнителей, участников </w:t>
      </w:r>
      <w:r w:rsidR="00FC5854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могут быть связаны со всеми показателями </w:t>
      </w:r>
      <w:r w:rsidR="00FC58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59C9" w:rsidRPr="00CE6625">
        <w:rPr>
          <w:rFonts w:ascii="Times New Roman" w:hAnsi="Times New Roman" w:cs="Times New Roman"/>
          <w:sz w:val="28"/>
          <w:szCs w:val="28"/>
        </w:rPr>
        <w:t>программы (комплексной программы)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FC58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1CC5" w:rsidRPr="00FC0A99">
        <w:rPr>
          <w:rFonts w:ascii="Times New Roman" w:hAnsi="Times New Roman" w:cs="Times New Roman"/>
          <w:sz w:val="28"/>
          <w:szCs w:val="28"/>
        </w:rPr>
        <w:t>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(комплексной программы)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FC5854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– действие (совокупность действий), направленное на достижение показателей </w:t>
      </w:r>
      <w:r w:rsidR="00FC5854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программ). </w:t>
      </w:r>
    </w:p>
    <w:p w:rsidR="00CF5CA8" w:rsidRDefault="00CF5CA8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FC5854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 xml:space="preserve">(комплексной программы)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FC58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0A99">
        <w:rPr>
          <w:rFonts w:ascii="Times New Roman" w:hAnsi="Times New Roman" w:cs="Times New Roman"/>
          <w:sz w:val="28"/>
          <w:szCs w:val="28"/>
        </w:rPr>
        <w:t>программы (комплексной программы) должно формироваться исходя из принципов конкретности, точности, достоверности, измеримости (</w:t>
      </w:r>
      <w:proofErr w:type="spellStart"/>
      <w:r w:rsidRPr="00FC0A99">
        <w:rPr>
          <w:rFonts w:ascii="Times New Roman" w:hAnsi="Times New Roman" w:cs="Times New Roman"/>
          <w:sz w:val="28"/>
          <w:szCs w:val="28"/>
        </w:rPr>
        <w:t>счетности</w:t>
      </w:r>
      <w:proofErr w:type="spellEnd"/>
      <w:r w:rsidRPr="00FC0A99">
        <w:rPr>
          <w:rFonts w:ascii="Times New Roman" w:hAnsi="Times New Roman" w:cs="Times New Roman"/>
          <w:sz w:val="28"/>
          <w:szCs w:val="28"/>
        </w:rPr>
        <w:t xml:space="preserve">), возможности мониторинга, и выполнения задач структурного элемента </w:t>
      </w:r>
      <w:r w:rsidR="00FC58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0A99">
        <w:rPr>
          <w:rFonts w:ascii="Times New Roman" w:hAnsi="Times New Roman" w:cs="Times New Roman"/>
          <w:sz w:val="28"/>
          <w:szCs w:val="28"/>
        </w:rPr>
        <w:t>программы (комплексной программы).</w:t>
      </w:r>
    </w:p>
    <w:p w:rsidR="00665769" w:rsidRPr="00FC0A99" w:rsidRDefault="00665769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C5854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исполнению </w:t>
      </w:r>
      <w:r w:rsidR="008D660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проект, ведомственный проект, приоритетный проект, то значения результатов, характеризующих степень реализации такого структурного элемента, должны соответствовать значениям результатов, установленным соответствующими проектами.</w:t>
      </w:r>
    </w:p>
    <w:p w:rsidR="00743C09" w:rsidRPr="002D0706" w:rsidRDefault="00CE6625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706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C585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D070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программы).</w:t>
      </w:r>
    </w:p>
    <w:p w:rsidR="00CE6625" w:rsidRPr="00FC0A99" w:rsidRDefault="00CE6625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706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Pr="00FC0A99" w:rsidRDefault="00A036B7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C585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 подлежат исполнению обязательства </w:t>
      </w:r>
      <w:r w:rsidR="00FC58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7D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по достижению результатов использования субсидий из </w:t>
      </w:r>
      <w:r w:rsidR="003064E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="003064ED" w:rsidRPr="00FC0A99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C5854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</w:p>
    <w:p w:rsidR="0087234C" w:rsidRDefault="0087234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35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муниципальной программы (комплексной программы) подлежат исполнению обязательства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7DC" w:rsidRPr="00337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35B">
        <w:rPr>
          <w:rFonts w:ascii="Times New Roman" w:hAnsi="Times New Roman" w:cs="Times New Roman"/>
          <w:color w:val="000000"/>
          <w:sz w:val="28"/>
          <w:szCs w:val="28"/>
        </w:rPr>
        <w:t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то значения результатов, характеризующих степень реализации такого структурного элемента, должны отражать степень выполнения указанными получателями субсидий условий, установленных соглашением о предоставлении таких</w:t>
      </w:r>
      <w:proofErr w:type="gramEnd"/>
      <w:r w:rsidRPr="0033735B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субсидий.</w:t>
      </w:r>
    </w:p>
    <w:p w:rsidR="0087234C" w:rsidRPr="00FC0A99" w:rsidRDefault="0087234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5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муниципальной программы (комплексной программы) муниципальными учреждениями осуществляется оказание муниципальных услуг (выполнение работ), соответствующие мероприятия (результаты) отражают свод значений </w:t>
      </w:r>
      <w:r w:rsidRPr="00710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показателей выполнения муниципального задания на оказание муниципальных услуг (выполнение работ).</w:t>
      </w:r>
    </w:p>
    <w:p w:rsidR="00BE01D0" w:rsidRPr="00FC0A99" w:rsidRDefault="00BE01D0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</w:p>
    <w:p w:rsidR="00BE01D0" w:rsidRPr="00FC0A99" w:rsidRDefault="00BE01D0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87234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программы);</w:t>
      </w:r>
    </w:p>
    <w:p w:rsidR="00BE01D0" w:rsidRPr="00FC0A99" w:rsidRDefault="00BE01D0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2C">
        <w:rPr>
          <w:rFonts w:ascii="Times New Roman" w:hAnsi="Times New Roman" w:cs="Times New Roman"/>
          <w:color w:val="000000"/>
          <w:sz w:val="28"/>
          <w:szCs w:val="28"/>
        </w:rPr>
        <w:t xml:space="preserve">содержать указание на виды и формы </w:t>
      </w:r>
      <w:r w:rsidR="00BF38F0" w:rsidRPr="00EE1A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EE1A2C">
        <w:rPr>
          <w:rFonts w:ascii="Times New Roman" w:hAnsi="Times New Roman" w:cs="Times New Roman"/>
          <w:color w:val="000000"/>
          <w:sz w:val="28"/>
          <w:szCs w:val="28"/>
        </w:rPr>
        <w:t>поддержки (</w:t>
      </w:r>
      <w:r w:rsidR="00BF38F0" w:rsidRPr="00EE1A2C">
        <w:rPr>
          <w:rFonts w:ascii="Times New Roman" w:hAnsi="Times New Roman" w:cs="Times New Roman"/>
          <w:color w:val="000000"/>
          <w:sz w:val="28"/>
          <w:szCs w:val="28"/>
        </w:rPr>
        <w:t>субвенции, дотации, иные межбюджетные трансферты и другое</w:t>
      </w:r>
      <w:r w:rsidRPr="00EE1A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90CD1" w:rsidRPr="00EE1A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8447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81BB7" w:rsidRDefault="00D65955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78D7">
        <w:rPr>
          <w:rFonts w:ascii="Times New Roman" w:hAnsi="Times New Roman" w:cs="Times New Roman"/>
          <w:sz w:val="28"/>
          <w:szCs w:val="28"/>
        </w:rPr>
        <w:t xml:space="preserve">Информация о финансовом обеспечении реализации муниципальной программы (комплексной программы) </w:t>
      </w:r>
      <w:r w:rsidR="00581BB7">
        <w:rPr>
          <w:rFonts w:ascii="Times New Roman" w:hAnsi="Times New Roman" w:cs="Times New Roman"/>
          <w:sz w:val="28"/>
          <w:szCs w:val="28"/>
        </w:rPr>
        <w:t>за счет средств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8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1BB7">
        <w:rPr>
          <w:rFonts w:ascii="Times New Roman" w:hAnsi="Times New Roman" w:cs="Times New Roman"/>
          <w:sz w:val="28"/>
          <w:szCs w:val="28"/>
        </w:rPr>
        <w:t>,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с расшифровкой по главным распорядителям средств </w:t>
      </w:r>
      <w:r w:rsidR="00581BB7">
        <w:rPr>
          <w:rFonts w:ascii="Times New Roman" w:hAnsi="Times New Roman" w:cs="Times New Roman"/>
          <w:sz w:val="28"/>
          <w:szCs w:val="28"/>
        </w:rPr>
        <w:t>районного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бюджета, структурным элементам </w:t>
      </w:r>
      <w:r w:rsidR="00581BB7">
        <w:rPr>
          <w:rFonts w:ascii="Times New Roman" w:hAnsi="Times New Roman" w:cs="Times New Roman"/>
          <w:sz w:val="28"/>
          <w:szCs w:val="28"/>
        </w:rPr>
        <w:t>муниципальной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а также по годам реализации </w:t>
      </w:r>
      <w:r w:rsidR="00581BB7">
        <w:rPr>
          <w:rFonts w:ascii="Times New Roman" w:hAnsi="Times New Roman" w:cs="Times New Roman"/>
          <w:sz w:val="28"/>
          <w:szCs w:val="28"/>
        </w:rPr>
        <w:t>муниципальной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93F19">
        <w:rPr>
          <w:rFonts w:ascii="Times New Roman" w:hAnsi="Times New Roman" w:cs="Times New Roman"/>
          <w:sz w:val="28"/>
          <w:szCs w:val="28"/>
        </w:rPr>
        <w:t xml:space="preserve"> 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581BB7" w:rsidRPr="00447EE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581BB7" w:rsidRPr="00581BB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81BB7">
        <w:rPr>
          <w:rFonts w:ascii="Times New Roman" w:hAnsi="Times New Roman" w:cs="Times New Roman"/>
          <w:sz w:val="28"/>
          <w:szCs w:val="28"/>
        </w:rPr>
        <w:t>5</w:t>
      </w:r>
      <w:r w:rsidR="00581BB7" w:rsidRPr="00447EE2">
        <w:rPr>
          <w:rFonts w:ascii="Times New Roman" w:hAnsi="Times New Roman" w:cs="Times New Roman"/>
          <w:sz w:val="28"/>
          <w:szCs w:val="28"/>
        </w:rPr>
        <w:t xml:space="preserve"> к </w:t>
      </w:r>
      <w:r w:rsidR="00581BB7">
        <w:rPr>
          <w:rFonts w:ascii="Times New Roman" w:hAnsi="Times New Roman" w:cs="Times New Roman"/>
          <w:sz w:val="28"/>
          <w:szCs w:val="28"/>
        </w:rPr>
        <w:t>паспорту муниципальной программы.</w:t>
      </w:r>
    </w:p>
    <w:p w:rsidR="00581BB7" w:rsidRDefault="00D65955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Информация о финансовом обеспечении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</w:t>
      </w:r>
      <w:r w:rsidR="00581BB7" w:rsidRPr="00FC0A99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58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, внебюджетных источников и прогнозная оценка привлекаемых на реализацию </w:t>
      </w:r>
      <w:r w:rsidR="00581BB7">
        <w:rPr>
          <w:rFonts w:ascii="Times New Roman" w:hAnsi="Times New Roman" w:cs="Times New Roman"/>
          <w:sz w:val="28"/>
          <w:szCs w:val="28"/>
        </w:rPr>
        <w:t>муниципальной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программы средств федерального</w:t>
      </w:r>
      <w:r w:rsidR="00581BB7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81BB7">
        <w:rPr>
          <w:rFonts w:ascii="Times New Roman" w:hAnsi="Times New Roman" w:cs="Times New Roman"/>
          <w:sz w:val="28"/>
          <w:szCs w:val="28"/>
        </w:rPr>
        <w:t>ов</w:t>
      </w:r>
      <w:r w:rsidR="00581BB7" w:rsidRPr="00FC0A99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="00581BB7" w:rsidRPr="00447EE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581BB7" w:rsidRPr="00581BB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581BB7">
        <w:rPr>
          <w:rFonts w:ascii="Times New Roman" w:hAnsi="Times New Roman" w:cs="Times New Roman"/>
          <w:sz w:val="28"/>
          <w:szCs w:val="28"/>
        </w:rPr>
        <w:t>5.1</w:t>
      </w:r>
      <w:r w:rsidR="00581BB7" w:rsidRPr="00447EE2">
        <w:rPr>
          <w:rFonts w:ascii="Times New Roman" w:hAnsi="Times New Roman" w:cs="Times New Roman"/>
          <w:sz w:val="28"/>
          <w:szCs w:val="28"/>
        </w:rPr>
        <w:t xml:space="preserve"> к </w:t>
      </w:r>
      <w:r w:rsidR="00581BB7">
        <w:rPr>
          <w:rFonts w:ascii="Times New Roman" w:hAnsi="Times New Roman" w:cs="Times New Roman"/>
          <w:sz w:val="28"/>
          <w:szCs w:val="28"/>
        </w:rPr>
        <w:t>паспорту муниципальной программы.</w:t>
      </w:r>
    </w:p>
    <w:p w:rsidR="00BC426F" w:rsidRPr="006D248E" w:rsidRDefault="005839E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8E">
        <w:rPr>
          <w:rFonts w:ascii="Times New Roman" w:hAnsi="Times New Roman" w:cs="Times New Roman"/>
          <w:sz w:val="28"/>
          <w:szCs w:val="28"/>
        </w:rPr>
        <w:t>з)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6D248E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6D24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3064ED" w:rsidRPr="006D248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C426F"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6D248E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3064ED"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BC426F" w:rsidRPr="006D248E">
        <w:rPr>
          <w:rFonts w:ascii="Times New Roman" w:hAnsi="Times New Roman" w:cs="Times New Roman"/>
          <w:color w:val="000000"/>
          <w:sz w:val="28"/>
          <w:szCs w:val="28"/>
        </w:rPr>
        <w:t>программы за счет налоговых и неналоговых расходов по форме согласно приложению № 5.2. к настоящему Порядку.</w:t>
      </w:r>
    </w:p>
    <w:p w:rsidR="00BC426F" w:rsidRPr="006D248E" w:rsidRDefault="00BC426F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3064ED" w:rsidRPr="006D248E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(комплексным программам)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3064ED" w:rsidRPr="006D248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 (комплексных программах).</w:t>
      </w:r>
    </w:p>
    <w:p w:rsidR="00BC426F" w:rsidRPr="00FC0A99" w:rsidRDefault="00BC426F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3064ED" w:rsidRPr="006D24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</w:t>
      </w:r>
      <w:r w:rsidRPr="006D24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D65955" w:rsidRPr="00F456B6" w:rsidRDefault="00526215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="00D65955" w:rsidRPr="00FC0A99">
        <w:rPr>
          <w:rFonts w:ascii="Times New Roman" w:hAnsi="Times New Roman" w:cs="Times New Roman"/>
          <w:sz w:val="28"/>
          <w:szCs w:val="28"/>
        </w:rPr>
        <w:t>Сведени</w:t>
      </w:r>
      <w:r w:rsidR="00D65955">
        <w:rPr>
          <w:rFonts w:ascii="Times New Roman" w:hAnsi="Times New Roman" w:cs="Times New Roman"/>
          <w:sz w:val="28"/>
          <w:szCs w:val="28"/>
        </w:rPr>
        <w:t>я</w:t>
      </w:r>
      <w:r w:rsidR="00D65955" w:rsidRPr="00FC0A99">
        <w:rPr>
          <w:rFonts w:ascii="Times New Roman" w:hAnsi="Times New Roman" w:cs="Times New Roman"/>
          <w:sz w:val="28"/>
          <w:szCs w:val="28"/>
        </w:rPr>
        <w:t xml:space="preserve"> о методике расчета</w:t>
      </w:r>
      <w:r w:rsidR="00D65955">
        <w:rPr>
          <w:rFonts w:ascii="Times New Roman" w:hAnsi="Times New Roman" w:cs="Times New Roman"/>
          <w:sz w:val="28"/>
          <w:szCs w:val="28"/>
        </w:rPr>
        <w:t xml:space="preserve"> результата муниципальной </w:t>
      </w:r>
      <w:r w:rsidR="00D65955" w:rsidRPr="00F456B6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</w:t>
      </w:r>
      <w:r w:rsidR="00EA47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47DC" w:rsidRPr="00F456B6">
        <w:rPr>
          <w:rFonts w:ascii="Times New Roman" w:hAnsi="Times New Roman" w:cs="Times New Roman"/>
          <w:sz w:val="28"/>
          <w:szCs w:val="28"/>
        </w:rPr>
        <w:t xml:space="preserve"> </w:t>
      </w:r>
      <w:r w:rsidR="00D65955" w:rsidRPr="00F456B6">
        <w:rPr>
          <w:rFonts w:ascii="Times New Roman" w:hAnsi="Times New Roman" w:cs="Times New Roman"/>
          <w:sz w:val="28"/>
          <w:szCs w:val="28"/>
        </w:rPr>
        <w:t>по форме согласно приложению № 6 к настоящему Порядку.</w:t>
      </w:r>
    </w:p>
    <w:p w:rsidR="00D65955" w:rsidRPr="005F254B" w:rsidRDefault="00D65955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Методика расчета</w:t>
      </w:r>
      <w:r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Pr="005F254B">
        <w:rPr>
          <w:rFonts w:ascii="Times New Roman" w:hAnsi="Times New Roman" w:cs="Times New Roman"/>
          <w:sz w:val="28"/>
          <w:szCs w:val="28"/>
        </w:rPr>
        <w:t xml:space="preserve"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 и единый подход к сбору и представлению информации о выполнении показателей. Не допускается </w:t>
      </w:r>
      <w:proofErr w:type="spellStart"/>
      <w:r w:rsidRPr="005F254B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="00EA47DC">
        <w:rPr>
          <w:rFonts w:ascii="Times New Roman" w:hAnsi="Times New Roman" w:cs="Times New Roman"/>
          <w:sz w:val="28"/>
          <w:szCs w:val="28"/>
        </w:rPr>
        <w:t xml:space="preserve"> </w:t>
      </w:r>
      <w:r w:rsidRPr="005F254B">
        <w:rPr>
          <w:rFonts w:ascii="Times New Roman" w:hAnsi="Times New Roman" w:cs="Times New Roman"/>
          <w:sz w:val="28"/>
          <w:szCs w:val="28"/>
        </w:rPr>
        <w:t>методик расчетов и способов получения отчетных данных.</w:t>
      </w:r>
    </w:p>
    <w:p w:rsidR="00D65955" w:rsidRPr="005F254B" w:rsidRDefault="00D65955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254B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D65955" w:rsidRPr="005F254B" w:rsidRDefault="00D65955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254B">
        <w:rPr>
          <w:rFonts w:ascii="Times New Roman" w:hAnsi="Times New Roman" w:cs="Times New Roman"/>
          <w:sz w:val="28"/>
          <w:szCs w:val="28"/>
        </w:rPr>
        <w:t xml:space="preserve">По каждому показателю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254B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должна быть приведена информация об открытом источнике, содержащем их значения (ссылка на официальный документ, </w:t>
      </w:r>
      <w:proofErr w:type="spellStart"/>
      <w:r w:rsidRPr="005F254B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5F254B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D65955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F254B">
        <w:rPr>
          <w:rFonts w:ascii="Times New Roman" w:hAnsi="Times New Roman" w:cs="Times New Roman"/>
          <w:sz w:val="28"/>
          <w:szCs w:val="28"/>
        </w:rPr>
        <w:t xml:space="preserve">В случае отсутствия таких источников должна быть приведена информация о методике расчета значений показателей </w:t>
      </w:r>
      <w:r w:rsidR="00FA33A8">
        <w:rPr>
          <w:rFonts w:ascii="Times New Roman" w:hAnsi="Times New Roman" w:cs="Times New Roman"/>
          <w:sz w:val="28"/>
          <w:szCs w:val="28"/>
        </w:rPr>
        <w:t>муниципальной</w:t>
      </w:r>
      <w:r w:rsidRPr="005F254B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D65955" w:rsidRPr="00B86BB1" w:rsidRDefault="00D65955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Показатели, рассчитанные по методикам,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ответственными исполнителями </w:t>
      </w:r>
      <w:r w:rsidRPr="00B86BB1">
        <w:rPr>
          <w:rFonts w:ascii="Times New Roman" w:hAnsi="Times New Roman" w:cs="Times New Roman"/>
          <w:sz w:val="28"/>
          <w:szCs w:val="28"/>
        </w:rPr>
        <w:t xml:space="preserve">соисполнителями,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86BB1">
        <w:rPr>
          <w:rFonts w:ascii="Times New Roman" w:hAnsi="Times New Roman" w:cs="Times New Roman"/>
          <w:sz w:val="28"/>
          <w:szCs w:val="28"/>
        </w:rPr>
        <w:t xml:space="preserve">программ (комплексных программ), применяются только при отсутствии возможности получить данные на основании </w:t>
      </w:r>
      <w:r w:rsidRPr="00EC6A87">
        <w:rPr>
          <w:rFonts w:ascii="Times New Roman" w:hAnsi="Times New Roman" w:cs="Times New Roman"/>
          <w:sz w:val="28"/>
          <w:szCs w:val="28"/>
        </w:rPr>
        <w:t>государственных статистических наблюдений.</w:t>
      </w:r>
    </w:p>
    <w:p w:rsidR="00D65955" w:rsidRDefault="00D65955" w:rsidP="00D716AE">
      <w:pPr>
        <w:rPr>
          <w:rFonts w:ascii="Times New Roman" w:hAnsi="Times New Roman" w:cs="Times New Roman"/>
          <w:sz w:val="28"/>
          <w:szCs w:val="28"/>
        </w:rPr>
      </w:pPr>
      <w:r w:rsidRPr="00B86BB1">
        <w:rPr>
          <w:rFonts w:ascii="Times New Roman" w:hAnsi="Times New Roman" w:cs="Times New Roman"/>
          <w:sz w:val="28"/>
          <w:szCs w:val="28"/>
        </w:rPr>
        <w:t xml:space="preserve">Соисполнители и участники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6B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согласовывают методики расчета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6BB1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и их структурных элементов с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6BB1">
        <w:rPr>
          <w:rFonts w:ascii="Times New Roman" w:hAnsi="Times New Roman" w:cs="Times New Roman"/>
          <w:sz w:val="28"/>
          <w:szCs w:val="28"/>
        </w:rPr>
        <w:t xml:space="preserve"> программы (комплексной </w:t>
      </w:r>
      <w:r w:rsidRPr="00FC0A99">
        <w:rPr>
          <w:rFonts w:ascii="Times New Roman" w:hAnsi="Times New Roman" w:cs="Times New Roman"/>
          <w:sz w:val="28"/>
          <w:szCs w:val="28"/>
        </w:rPr>
        <w:t>программы).</w:t>
      </w:r>
    </w:p>
    <w:p w:rsidR="00D65955" w:rsidRPr="00FC0A99" w:rsidRDefault="00D65955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9F3">
        <w:rPr>
          <w:rFonts w:ascii="Times New Roman" w:hAnsi="Times New Roman" w:cs="Times New Roman"/>
          <w:sz w:val="28"/>
          <w:szCs w:val="28"/>
        </w:rPr>
        <w:t>Не допускается изменение методик расчета показателей (результатов) муниципальной программы (комплексной программы), указанных в абзаце шестом настоящего пункта, за текущий год в течение текущего года, за исключением обусловленных изменениями</w:t>
      </w:r>
      <w:r w:rsidRPr="000318DB">
        <w:rPr>
          <w:rFonts w:ascii="Times New Roman" w:hAnsi="Times New Roman" w:cs="Times New Roman"/>
          <w:sz w:val="28"/>
          <w:szCs w:val="28"/>
        </w:rPr>
        <w:t xml:space="preserve"> нормативных правовых актах Российской Федерации и (или) законодательства Оренбургской области.</w:t>
      </w:r>
    </w:p>
    <w:p w:rsidR="00084130" w:rsidRPr="00FC0A99" w:rsidRDefault="00084130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D65955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41B39" w:rsidRPr="00A05121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D65955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221CEE" w:rsidRPr="00221CEE" w:rsidRDefault="00221CEE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CEE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D659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1CEE">
        <w:rPr>
          <w:rFonts w:ascii="Times New Roman" w:hAnsi="Times New Roman" w:cs="Times New Roman"/>
          <w:sz w:val="28"/>
          <w:szCs w:val="28"/>
        </w:rPr>
        <w:lastRenderedPageBreak/>
        <w:t>программы (комплексной программы) должно иметь контрольные точки, отражающие ход его реализации и факт завершения значимых действий по исполнению (достижению этого мероприятия (результата) и (или) по созданию объекта.</w:t>
      </w:r>
      <w:proofErr w:type="gramEnd"/>
    </w:p>
    <w:p w:rsidR="00221CEE" w:rsidRPr="00FC0A99" w:rsidRDefault="00221CEE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мероприятий (результатов) указываются одна или несколько контрольных точек, срок реализации, ответственный исполнитель.</w:t>
      </w:r>
    </w:p>
    <w:p w:rsidR="00E6773C" w:rsidRPr="00FC0A99" w:rsidRDefault="00E6773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3F41E9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5F9" w:rsidRPr="00FC0A99" w:rsidRDefault="005D35F9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Default="00F07D08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2E7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CD42E7">
        <w:rPr>
          <w:rFonts w:ascii="Times New Roman" w:hAnsi="Times New Roman" w:cs="Times New Roman"/>
          <w:sz w:val="28"/>
          <w:szCs w:val="28"/>
        </w:rPr>
        <w:t>одн</w:t>
      </w:r>
      <w:r w:rsidR="00683719" w:rsidRPr="00CD42E7">
        <w:rPr>
          <w:rFonts w:ascii="Times New Roman" w:hAnsi="Times New Roman" w:cs="Times New Roman"/>
          <w:sz w:val="28"/>
          <w:szCs w:val="28"/>
        </w:rPr>
        <w:t>ой</w:t>
      </w:r>
      <w:r w:rsidRPr="00CD42E7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CD42E7" w:rsidRPr="00CD42E7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proofErr w:type="gramStart"/>
      <w:r w:rsidR="009D4F1F" w:rsidRPr="00CD42E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D4F1F" w:rsidRPr="00CD42E7">
        <w:rPr>
          <w:rFonts w:ascii="Times New Roman" w:hAnsi="Times New Roman" w:cs="Times New Roman"/>
          <w:sz w:val="28"/>
          <w:szCs w:val="28"/>
        </w:rPr>
        <w:t xml:space="preserve"> случае невозможности определения контрольных точек для комплекса процессных мероприятий контрольные точки не указываются</w:t>
      </w:r>
      <w:r w:rsidRPr="00CD42E7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D716AE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71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предъявления органом </w:t>
      </w:r>
      <w:r w:rsidR="003F41E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</w:t>
      </w:r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3F41E9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</w:t>
      </w:r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особых требований к структуре и содержанию </w:t>
      </w:r>
      <w:r w:rsidR="003F41E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программы), претендующей на </w:t>
      </w:r>
      <w:proofErr w:type="spellStart"/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ее мероприятий из </w:t>
      </w:r>
      <w:r w:rsidR="003F41E9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="003F41E9"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в структуре программы допускаются отступления от требований, у</w:t>
      </w:r>
      <w:r w:rsidR="00E138E9">
        <w:rPr>
          <w:rFonts w:ascii="Times New Roman" w:hAnsi="Times New Roman" w:cs="Times New Roman"/>
          <w:color w:val="000000"/>
          <w:sz w:val="28"/>
          <w:szCs w:val="28"/>
        </w:rPr>
        <w:t>становленных настоящим Порядком.</w:t>
      </w:r>
    </w:p>
    <w:p w:rsidR="005E53C2" w:rsidRDefault="005E53C2" w:rsidP="00D716AE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D716AE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E138E9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B2CD9">
        <w:rPr>
          <w:rFonts w:ascii="Times New Roman" w:hAnsi="Times New Roman" w:cs="Times New Roman"/>
          <w:sz w:val="28"/>
          <w:szCs w:val="28"/>
        </w:rPr>
        <w:t xml:space="preserve"> </w:t>
      </w:r>
      <w:r w:rsidR="004F5DFB">
        <w:rPr>
          <w:rFonts w:ascii="Times New Roman" w:hAnsi="Times New Roman" w:cs="Times New Roman"/>
          <w:sz w:val="28"/>
          <w:szCs w:val="28"/>
        </w:rPr>
        <w:t>(комплексной программы)</w:t>
      </w:r>
    </w:p>
    <w:p w:rsidR="00E138E9" w:rsidRPr="00533740" w:rsidRDefault="0091731C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741C56" w:rsidRPr="00741C56">
        <w:rPr>
          <w:rFonts w:ascii="Times New Roman" w:hAnsi="Times New Roman" w:cs="Times New Roman"/>
          <w:sz w:val="28"/>
          <w:szCs w:val="28"/>
        </w:rPr>
        <w:t>2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E138E9" w:rsidRPr="00533740">
        <w:rPr>
          <w:rFonts w:ascii="Times New Roman" w:hAnsi="Times New Roman" w:cs="Times New Roman"/>
          <w:sz w:val="28"/>
          <w:szCs w:val="28"/>
        </w:rPr>
        <w:t>Разработка</w:t>
      </w:r>
      <w:r w:rsidR="00E138E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138E9" w:rsidRPr="0053374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осуществляется на основании перечня </w:t>
      </w:r>
      <w:r w:rsidR="00E138E9">
        <w:rPr>
          <w:rFonts w:ascii="Times New Roman" w:hAnsi="Times New Roman" w:cs="Times New Roman"/>
          <w:sz w:val="28"/>
          <w:szCs w:val="28"/>
        </w:rPr>
        <w:t xml:space="preserve">муниципальных программ, утверждаемого Постановлением администрации </w:t>
      </w:r>
      <w:r w:rsidR="008B2C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8B2CD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38E9" w:rsidRPr="00533740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E138E9" w:rsidRPr="001F2007" w:rsidRDefault="0091731C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741C56" w:rsidRPr="00741C56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E138E9" w:rsidRPr="001F2007">
        <w:rPr>
          <w:rFonts w:ascii="Times New Roman" w:hAnsi="Times New Roman" w:cs="Times New Roman"/>
          <w:sz w:val="28"/>
          <w:szCs w:val="28"/>
        </w:rPr>
        <w:t xml:space="preserve">Перечень формируется в соответствии с основными приоритетами и направлениями социально–экономического </w:t>
      </w:r>
      <w:r w:rsidR="00E138E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B2C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8B2C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38E9">
        <w:rPr>
          <w:rFonts w:ascii="Times New Roman" w:hAnsi="Times New Roman" w:cs="Times New Roman"/>
          <w:sz w:val="28"/>
          <w:szCs w:val="28"/>
        </w:rPr>
        <w:t>администраци</w:t>
      </w:r>
      <w:r w:rsidR="008B2CD9">
        <w:rPr>
          <w:rFonts w:ascii="Times New Roman" w:hAnsi="Times New Roman" w:cs="Times New Roman"/>
          <w:sz w:val="28"/>
          <w:szCs w:val="28"/>
        </w:rPr>
        <w:t>ей</w:t>
      </w:r>
      <w:r w:rsidR="00E138E9">
        <w:rPr>
          <w:rFonts w:ascii="Times New Roman" w:hAnsi="Times New Roman" w:cs="Times New Roman"/>
          <w:sz w:val="28"/>
          <w:szCs w:val="28"/>
        </w:rPr>
        <w:t xml:space="preserve"> </w:t>
      </w:r>
      <w:r w:rsidR="008B2C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8B2CD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1731C" w:rsidRPr="00741C56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1C56" w:rsidRPr="00741C56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E138E9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559C" w:rsidRPr="00741C56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741C56">
        <w:rPr>
          <w:rFonts w:ascii="Times New Roman" w:hAnsi="Times New Roman" w:cs="Times New Roman"/>
          <w:sz w:val="28"/>
          <w:szCs w:val="28"/>
        </w:rPr>
        <w:t>;</w:t>
      </w:r>
    </w:p>
    <w:p w:rsidR="0091731C" w:rsidRPr="00741C56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E138E9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6559C" w:rsidRPr="00741C56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741C56">
        <w:rPr>
          <w:rFonts w:ascii="Times New Roman" w:hAnsi="Times New Roman" w:cs="Times New Roman"/>
          <w:sz w:val="28"/>
          <w:szCs w:val="28"/>
        </w:rPr>
        <w:t>;</w:t>
      </w:r>
    </w:p>
    <w:p w:rsidR="0091731C" w:rsidRPr="00741C56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138E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41C56">
        <w:rPr>
          <w:rFonts w:ascii="Times New Roman" w:hAnsi="Times New Roman" w:cs="Times New Roman"/>
          <w:sz w:val="28"/>
          <w:szCs w:val="28"/>
        </w:rPr>
        <w:t>программ</w:t>
      </w:r>
      <w:r w:rsidR="00E6559C" w:rsidRPr="00741C56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741C56">
        <w:rPr>
          <w:rFonts w:ascii="Times New Roman" w:hAnsi="Times New Roman" w:cs="Times New Roman"/>
          <w:sz w:val="28"/>
          <w:szCs w:val="28"/>
        </w:rPr>
        <w:t>.</w:t>
      </w:r>
    </w:p>
    <w:p w:rsidR="0091731C" w:rsidRPr="00D81603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AD0">
        <w:rPr>
          <w:rFonts w:ascii="Times New Roman" w:hAnsi="Times New Roman" w:cs="Times New Roman"/>
          <w:sz w:val="28"/>
          <w:szCs w:val="28"/>
        </w:rPr>
        <w:t>1</w:t>
      </w:r>
      <w:r w:rsidR="00741C56" w:rsidRPr="00612AD0">
        <w:rPr>
          <w:rFonts w:ascii="Times New Roman" w:hAnsi="Times New Roman" w:cs="Times New Roman"/>
          <w:sz w:val="28"/>
          <w:szCs w:val="28"/>
        </w:rPr>
        <w:t>5</w:t>
      </w:r>
      <w:r w:rsidRPr="00612AD0">
        <w:rPr>
          <w:rFonts w:ascii="Times New Roman" w:hAnsi="Times New Roman" w:cs="Times New Roman"/>
          <w:sz w:val="28"/>
          <w:szCs w:val="28"/>
        </w:rPr>
        <w:t xml:space="preserve">. Ответственные исполнители </w:t>
      </w:r>
      <w:r w:rsidR="00E138E9">
        <w:rPr>
          <w:rFonts w:ascii="Times New Roman" w:hAnsi="Times New Roman" w:cs="Times New Roman"/>
          <w:sz w:val="28"/>
          <w:szCs w:val="28"/>
        </w:rPr>
        <w:t>муниципальных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56CB" w:rsidRPr="00612AD0">
        <w:rPr>
          <w:rFonts w:ascii="Times New Roman" w:hAnsi="Times New Roman" w:cs="Times New Roman"/>
          <w:sz w:val="28"/>
          <w:szCs w:val="28"/>
        </w:rPr>
        <w:t xml:space="preserve">(комплексных программ) </w:t>
      </w:r>
      <w:r w:rsidRPr="00612AD0">
        <w:rPr>
          <w:rFonts w:ascii="Times New Roman" w:hAnsi="Times New Roman" w:cs="Times New Roman"/>
          <w:sz w:val="28"/>
          <w:szCs w:val="28"/>
        </w:rPr>
        <w:t xml:space="preserve">не позднее 1 июля года, предшествующего очередному финансовому году, представляют в </w:t>
      </w:r>
      <w:r w:rsidR="00E138E9">
        <w:rPr>
          <w:rFonts w:ascii="Times New Roman" w:hAnsi="Times New Roman" w:cs="Times New Roman"/>
          <w:sz w:val="28"/>
          <w:szCs w:val="28"/>
        </w:rPr>
        <w:t>администраци</w:t>
      </w:r>
      <w:r w:rsidR="008B2CD9">
        <w:rPr>
          <w:rFonts w:ascii="Times New Roman" w:hAnsi="Times New Roman" w:cs="Times New Roman"/>
          <w:sz w:val="28"/>
          <w:szCs w:val="28"/>
        </w:rPr>
        <w:t>ю</w:t>
      </w:r>
      <w:r w:rsidR="00E138E9">
        <w:rPr>
          <w:rFonts w:ascii="Times New Roman" w:hAnsi="Times New Roman" w:cs="Times New Roman"/>
          <w:sz w:val="28"/>
          <w:szCs w:val="28"/>
        </w:rPr>
        <w:t xml:space="preserve"> </w:t>
      </w:r>
      <w:r w:rsidR="008B2C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8B2CD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CD9" w:rsidRPr="00612AD0">
        <w:rPr>
          <w:rFonts w:ascii="Times New Roman" w:hAnsi="Times New Roman" w:cs="Times New Roman"/>
          <w:sz w:val="28"/>
          <w:szCs w:val="28"/>
        </w:rPr>
        <w:t xml:space="preserve"> </w:t>
      </w:r>
      <w:r w:rsidRPr="00612AD0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перечень, содержащие обоснование внесения изменений, сведения об источниках и объеме финансового обеспечения </w:t>
      </w:r>
      <w:r w:rsidR="00E138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2AD0">
        <w:rPr>
          <w:rFonts w:ascii="Times New Roman" w:hAnsi="Times New Roman" w:cs="Times New Roman"/>
          <w:sz w:val="28"/>
          <w:szCs w:val="28"/>
        </w:rPr>
        <w:t>программы</w:t>
      </w:r>
      <w:r w:rsidR="00E756CB" w:rsidRPr="00612AD0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612AD0">
        <w:rPr>
          <w:rFonts w:ascii="Times New Roman" w:hAnsi="Times New Roman" w:cs="Times New Roman"/>
          <w:sz w:val="28"/>
          <w:szCs w:val="28"/>
        </w:rPr>
        <w:t xml:space="preserve">, о </w:t>
      </w:r>
      <w:r w:rsidR="009701B6" w:rsidRPr="00612AD0">
        <w:rPr>
          <w:rFonts w:ascii="Times New Roman" w:hAnsi="Times New Roman" w:cs="Times New Roman"/>
          <w:sz w:val="28"/>
          <w:szCs w:val="28"/>
        </w:rPr>
        <w:t>структуре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предлагаемой </w:t>
      </w:r>
      <w:r w:rsidR="00E138E9">
        <w:rPr>
          <w:rFonts w:ascii="Times New Roman" w:hAnsi="Times New Roman" w:cs="Times New Roman"/>
          <w:sz w:val="28"/>
          <w:szCs w:val="28"/>
        </w:rPr>
        <w:t>муниципальной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756CB" w:rsidRPr="00612AD0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612AD0">
        <w:rPr>
          <w:rFonts w:ascii="Times New Roman" w:hAnsi="Times New Roman" w:cs="Times New Roman"/>
          <w:sz w:val="28"/>
          <w:szCs w:val="28"/>
        </w:rPr>
        <w:t>.</w:t>
      </w:r>
    </w:p>
    <w:p w:rsidR="00F4076F" w:rsidRPr="00533740" w:rsidRDefault="00F4076F" w:rsidP="00D716AE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бюджету субсидии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(комплексной программы), направленной на достижение целей предоставления субсидии, а также в случае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отделом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ответственного исполнителя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 о разработке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 на очередной и последующие годы в соответствии</w:t>
      </w:r>
      <w:proofErr w:type="gramEnd"/>
      <w:r w:rsidRPr="00533740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w:anchor="P206">
        <w:r w:rsidRPr="009B5570">
          <w:rPr>
            <w:rFonts w:ascii="Times New Roman" w:hAnsi="Times New Roman" w:cs="Times New Roman"/>
            <w:color w:val="000000"/>
            <w:sz w:val="28"/>
            <w:szCs w:val="28"/>
          </w:rPr>
          <w:t>абзацем четвертым пункта 1</w:t>
        </w:r>
      </w:hyperlink>
      <w:r w:rsidRPr="009B5570">
        <w:rPr>
          <w:rFonts w:ascii="Times New Roman" w:hAnsi="Times New Roman" w:cs="Times New Roman"/>
          <w:color w:val="000000"/>
          <w:sz w:val="28"/>
          <w:szCs w:val="28"/>
        </w:rPr>
        <w:t>6 настоящего Порядка, изменения в перечень должны быть внесены не позднее даты утверждения такой муниципальной программы (комплексной программы).</w:t>
      </w:r>
    </w:p>
    <w:p w:rsidR="00F4076F" w:rsidRPr="00533740" w:rsidRDefault="00F4076F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533740">
        <w:rPr>
          <w:rFonts w:ascii="Times New Roman" w:hAnsi="Times New Roman" w:cs="Times New Roman"/>
          <w:sz w:val="28"/>
          <w:szCs w:val="28"/>
        </w:rPr>
        <w:t xml:space="preserve">Не допускается внесение предложений о включении в перечень новых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программ), цели и задачи которых могут быть реализованы в рамках одной из действующих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программ), за исключением случаев, когда наличие отдельной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40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обусловлено требованиями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8B2CD9">
        <w:rPr>
          <w:rFonts w:ascii="Times New Roman" w:hAnsi="Times New Roman" w:cs="Times New Roman"/>
          <w:sz w:val="28"/>
          <w:szCs w:val="28"/>
        </w:rPr>
        <w:t xml:space="preserve"> </w:t>
      </w:r>
      <w:r w:rsidRPr="00533740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337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31C" w:rsidRPr="00612AD0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AD0">
        <w:rPr>
          <w:rFonts w:ascii="Times New Roman" w:hAnsi="Times New Roman" w:cs="Times New Roman"/>
          <w:sz w:val="28"/>
          <w:szCs w:val="28"/>
        </w:rPr>
        <w:t>1</w:t>
      </w:r>
      <w:r w:rsidR="00741C56" w:rsidRPr="00612AD0">
        <w:rPr>
          <w:rFonts w:ascii="Times New Roman" w:hAnsi="Times New Roman" w:cs="Times New Roman"/>
          <w:sz w:val="28"/>
          <w:szCs w:val="28"/>
        </w:rPr>
        <w:t>6</w:t>
      </w:r>
      <w:r w:rsidRPr="00612AD0">
        <w:rPr>
          <w:rFonts w:ascii="Times New Roman" w:hAnsi="Times New Roman" w:cs="Times New Roman"/>
          <w:sz w:val="28"/>
          <w:szCs w:val="28"/>
        </w:rPr>
        <w:t xml:space="preserve">.Срок реализации </w:t>
      </w:r>
      <w:r w:rsidR="00F4076F">
        <w:rPr>
          <w:rFonts w:ascii="Times New Roman" w:hAnsi="Times New Roman" w:cs="Times New Roman"/>
          <w:sz w:val="28"/>
          <w:szCs w:val="28"/>
        </w:rPr>
        <w:t>муниципальной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E5D9A" w:rsidRPr="00612AD0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Pr="00612AD0">
        <w:rPr>
          <w:rFonts w:ascii="Times New Roman" w:hAnsi="Times New Roman" w:cs="Times New Roman"/>
          <w:sz w:val="28"/>
          <w:szCs w:val="28"/>
        </w:rPr>
        <w:t xml:space="preserve">определяется исходя из ожидаемых сроков достижения цели и результатов реализации </w:t>
      </w:r>
      <w:r w:rsidR="00F4076F">
        <w:rPr>
          <w:rFonts w:ascii="Times New Roman" w:hAnsi="Times New Roman" w:cs="Times New Roman"/>
          <w:sz w:val="28"/>
          <w:szCs w:val="28"/>
        </w:rPr>
        <w:t>муниципальной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80636" w:rsidRPr="00612AD0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612AD0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12AD0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AD0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4076F">
        <w:rPr>
          <w:rFonts w:ascii="Times New Roman" w:hAnsi="Times New Roman" w:cs="Times New Roman"/>
          <w:sz w:val="28"/>
          <w:szCs w:val="28"/>
        </w:rPr>
        <w:t>муниципальной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E5D9A" w:rsidRPr="00612AD0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Pr="00612AD0">
        <w:rPr>
          <w:rFonts w:ascii="Times New Roman" w:hAnsi="Times New Roman" w:cs="Times New Roman"/>
          <w:sz w:val="28"/>
          <w:szCs w:val="28"/>
        </w:rPr>
        <w:t xml:space="preserve">в несколько этапов срок каждого этапа реализации </w:t>
      </w:r>
      <w:r w:rsidR="00F4076F">
        <w:rPr>
          <w:rFonts w:ascii="Times New Roman" w:hAnsi="Times New Roman" w:cs="Times New Roman"/>
          <w:sz w:val="28"/>
          <w:szCs w:val="28"/>
        </w:rPr>
        <w:t>муниципальной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4076F">
        <w:rPr>
          <w:rFonts w:ascii="Times New Roman" w:hAnsi="Times New Roman" w:cs="Times New Roman"/>
          <w:sz w:val="28"/>
          <w:szCs w:val="28"/>
        </w:rPr>
        <w:t>муниципальной</w:t>
      </w:r>
      <w:r w:rsidRPr="00612AD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80636" w:rsidRPr="00612AD0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612AD0">
        <w:rPr>
          <w:rFonts w:ascii="Times New Roman" w:hAnsi="Times New Roman" w:cs="Times New Roman"/>
          <w:sz w:val="28"/>
          <w:szCs w:val="28"/>
        </w:rPr>
        <w:t>.</w:t>
      </w:r>
    </w:p>
    <w:p w:rsidR="00F4076F" w:rsidRPr="00533740" w:rsidRDefault="00F4076F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53374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40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вправе внести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предложение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33740">
        <w:rPr>
          <w:rFonts w:ascii="Times New Roman" w:hAnsi="Times New Roman" w:cs="Times New Roman"/>
          <w:sz w:val="28"/>
          <w:szCs w:val="28"/>
        </w:rPr>
        <w:lastRenderedPageBreak/>
        <w:t xml:space="preserve">(комплексной программы) на новый период до истечения срока реализации действующей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F4076F" w:rsidRDefault="00F4076F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bookmarkStart w:id="5" w:name="P206"/>
      <w:bookmarkEnd w:id="5"/>
      <w:proofErr w:type="gramStart"/>
      <w:r w:rsidRPr="00533740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предложения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40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на новый период до истечения срока реализации 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40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33740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совместно с соисполнителями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программы в установленном порядке разрабатывается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  <w:proofErr w:type="gramEnd"/>
      <w:r w:rsidRPr="00533740">
        <w:rPr>
          <w:rFonts w:ascii="Times New Roman" w:hAnsi="Times New Roman" w:cs="Times New Roman"/>
          <w:sz w:val="28"/>
          <w:szCs w:val="28"/>
        </w:rPr>
        <w:t xml:space="preserve"> При этом действующая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33740">
        <w:rPr>
          <w:rFonts w:ascii="Times New Roman" w:hAnsi="Times New Roman" w:cs="Times New Roman"/>
          <w:sz w:val="28"/>
          <w:szCs w:val="28"/>
        </w:rPr>
        <w:t xml:space="preserve"> программа (комплексная программа) подлежит отмене.</w:t>
      </w:r>
    </w:p>
    <w:p w:rsidR="00F4076F" w:rsidRPr="00DB11D1" w:rsidRDefault="00F4076F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1D1">
        <w:rPr>
          <w:rFonts w:ascii="Times New Roman" w:hAnsi="Times New Roman" w:cs="Times New Roman"/>
          <w:color w:val="000000"/>
          <w:sz w:val="28"/>
          <w:szCs w:val="28"/>
        </w:rPr>
        <w:t>Для определения плановых значений показателей муниципальной программы (комплексной программы),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(комплексной программы) в том году, в котором разработан проект муниципальной программы (комплексной программы) на новый период.</w:t>
      </w:r>
    </w:p>
    <w:p w:rsidR="00F4076F" w:rsidRDefault="00F4076F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плановых показателей муниципальной программы (комплексной программы) и результатов ее структурных элементов, утвержденной на новый период, подлежат корректировке с учетом фактического достижения значения показателей и результатов ранее действующей муниципальной программы (комплексной программы).</w:t>
      </w:r>
    </w:p>
    <w:p w:rsidR="00F4076F" w:rsidRDefault="00F4076F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2007">
        <w:rPr>
          <w:rFonts w:ascii="Times New Roman" w:hAnsi="Times New Roman" w:cs="Times New Roman"/>
          <w:sz w:val="28"/>
          <w:szCs w:val="28"/>
        </w:rPr>
        <w:t>Корректировка плановых показателей муниципальной программы (</w:t>
      </w:r>
      <w:r>
        <w:rPr>
          <w:rFonts w:ascii="Times New Roman" w:hAnsi="Times New Roman" w:cs="Times New Roman"/>
          <w:sz w:val="28"/>
          <w:szCs w:val="28"/>
        </w:rPr>
        <w:t xml:space="preserve">комплексной программы) и результатов ее структурных элементов, </w:t>
      </w:r>
      <w:r w:rsidRPr="001F2007">
        <w:rPr>
          <w:rFonts w:ascii="Times New Roman" w:hAnsi="Times New Roman" w:cs="Times New Roman"/>
          <w:sz w:val="28"/>
          <w:szCs w:val="28"/>
        </w:rPr>
        <w:t>утвержденной на новый период действия, осуществляется до 1 июля первого года нового периода. Такая корректировка не учитывается при оценке эффективности бюджетных расходов на реализацию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F4076F" w:rsidRPr="00D924E7" w:rsidRDefault="00F4076F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4E7">
        <w:rPr>
          <w:rFonts w:ascii="Times New Roman" w:hAnsi="Times New Roman" w:cs="Times New Roman"/>
          <w:sz w:val="28"/>
          <w:szCs w:val="28"/>
        </w:rPr>
        <w:t>17. Утверждение (внесение изменений) в муниципальную программу (комплексную программу) осуществляется:</w:t>
      </w:r>
    </w:p>
    <w:p w:rsidR="00F4076F" w:rsidRPr="00D924E7" w:rsidRDefault="00F4076F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24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2C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8B2CD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2CD9" w:rsidRPr="00D924E7">
        <w:rPr>
          <w:rFonts w:ascii="Times New Roman" w:hAnsi="Times New Roman" w:cs="Times New Roman"/>
          <w:sz w:val="28"/>
          <w:szCs w:val="28"/>
        </w:rPr>
        <w:t xml:space="preserve"> </w:t>
      </w:r>
      <w:r w:rsidRPr="00D924E7">
        <w:rPr>
          <w:rFonts w:ascii="Times New Roman" w:hAnsi="Times New Roman" w:cs="Times New Roman"/>
          <w:sz w:val="28"/>
          <w:szCs w:val="28"/>
        </w:rPr>
        <w:t>– в утверждаемую и согласуемую часть муниципальной программы (комплексной программы);</w:t>
      </w:r>
    </w:p>
    <w:p w:rsidR="00764904" w:rsidRPr="00764904" w:rsidRDefault="00BA043B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64904" w:rsidRPr="00764904">
        <w:rPr>
          <w:rFonts w:ascii="Times New Roman" w:hAnsi="Times New Roman" w:cs="Times New Roman"/>
          <w:sz w:val="28"/>
          <w:szCs w:val="28"/>
        </w:rPr>
        <w:t>Проект утверждаемой части муниципальной программы (комплексной программы) подлежит согласованию ответственным исполнителем с соисполнителями, участниками, а также ответственными исполнителями комплексных программ.</w:t>
      </w:r>
    </w:p>
    <w:p w:rsidR="00764904" w:rsidRPr="00764904" w:rsidRDefault="00764904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Ответственный исполнитель комплексной программы представляет предложения по мероприятиям (результатам) муниципальных программ, связанным со сферой реализации комплексной программы, ответственным исполнителям муниципальных программ в целях учета при подготовке предложений в утверждаемую часть муниципальной программы.</w:t>
      </w:r>
    </w:p>
    <w:p w:rsidR="00764904" w:rsidRDefault="00764904" w:rsidP="00D716AE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9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Одновременно с подготовкой утверждаемой части муниципальной программы (комплексной программы) ответственным исполнителем </w:t>
      </w:r>
      <w:r w:rsidRPr="007649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муниципальной программы (комплексной программы) осуществляется подготовка документов, входящих в согласуемую часть муниципальной программы (комплексной программы), в случае отсутствия необходимости корректировки согласуемой части об этом указывается в пояснительной записке к проекту. Согласование т</w:t>
      </w:r>
      <w:r w:rsidRPr="00764904">
        <w:rPr>
          <w:rFonts w:ascii="Times New Roman" w:eastAsia="Calibri" w:hAnsi="Times New Roman" w:cs="Times New Roman"/>
          <w:sz w:val="28"/>
          <w:szCs w:val="28"/>
          <w:lang w:eastAsia="en-US"/>
        </w:rPr>
        <w:t>аких документов осуществляется в соответствии с пунктом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64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4904" w:rsidRDefault="00764904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7E4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B47E4">
        <w:rPr>
          <w:rFonts w:ascii="Times New Roman" w:hAnsi="Times New Roman" w:cs="Times New Roman"/>
          <w:sz w:val="28"/>
          <w:szCs w:val="28"/>
        </w:rPr>
        <w:t xml:space="preserve"> программ несут персональную ответственность за полноту и достоверность информации, содержащейся в документах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47E4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764904" w:rsidRPr="00B509D3" w:rsidRDefault="00764904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7E4">
        <w:rPr>
          <w:rFonts w:ascii="Times New Roman" w:hAnsi="Times New Roman" w:cs="Times New Roman"/>
          <w:sz w:val="28"/>
          <w:szCs w:val="28"/>
        </w:rPr>
        <w:t xml:space="preserve">19. Соисполнители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47E4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</w:t>
      </w:r>
      <w:r>
        <w:rPr>
          <w:rFonts w:ascii="Times New Roman" w:hAnsi="Times New Roman" w:cs="Times New Roman"/>
          <w:sz w:val="28"/>
          <w:szCs w:val="28"/>
        </w:rPr>
        <w:t>), ответственный</w:t>
      </w:r>
      <w:r w:rsidRPr="00EB47E4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47E4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E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47E4">
        <w:rPr>
          <w:rFonts w:ascii="Times New Roman" w:hAnsi="Times New Roman" w:cs="Times New Roman"/>
          <w:sz w:val="28"/>
          <w:szCs w:val="28"/>
        </w:rPr>
        <w:t xml:space="preserve"> рассматривают и согласовывают проект утверждаемой части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47E4">
        <w:rPr>
          <w:rFonts w:ascii="Times New Roman" w:hAnsi="Times New Roman" w:cs="Times New Roman"/>
          <w:sz w:val="28"/>
          <w:szCs w:val="28"/>
        </w:rPr>
        <w:t>программы (комплексной программы) в течение 3 рабочих дней со дня поступления на согласование.</w:t>
      </w:r>
    </w:p>
    <w:p w:rsidR="0091731C" w:rsidRPr="00FE5A56" w:rsidRDefault="00BA043B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76D3E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="001060E3" w:rsidRPr="001060E3">
        <w:rPr>
          <w:rFonts w:ascii="Times New Roman" w:hAnsi="Times New Roman" w:cs="Times New Roman"/>
          <w:sz w:val="28"/>
          <w:szCs w:val="28"/>
        </w:rPr>
        <w:t xml:space="preserve">с </w:t>
      </w:r>
      <w:r w:rsidR="00764904" w:rsidRPr="001F2007">
        <w:rPr>
          <w:rFonts w:ascii="Times New Roman" w:hAnsi="Times New Roman" w:cs="Times New Roman"/>
          <w:sz w:val="28"/>
          <w:szCs w:val="28"/>
        </w:rPr>
        <w:t xml:space="preserve">заинтересованными органами </w:t>
      </w:r>
      <w:proofErr w:type="spellStart"/>
      <w:r w:rsidR="00764904">
        <w:rPr>
          <w:rFonts w:ascii="Times New Roman" w:hAnsi="Times New Roman" w:cs="Times New Roman"/>
          <w:sz w:val="28"/>
          <w:szCs w:val="28"/>
        </w:rPr>
        <w:t>Акбулакск</w:t>
      </w:r>
      <w:r w:rsidR="008B2CD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649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CD9">
        <w:rPr>
          <w:rFonts w:ascii="Times New Roman" w:hAnsi="Times New Roman" w:cs="Times New Roman"/>
          <w:sz w:val="28"/>
          <w:szCs w:val="28"/>
        </w:rPr>
        <w:t>а</w:t>
      </w:r>
      <w:r w:rsidR="00F76D3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22449">
        <w:rPr>
          <w:rFonts w:ascii="Times New Roman" w:hAnsi="Times New Roman" w:cs="Times New Roman"/>
          <w:sz w:val="28"/>
          <w:szCs w:val="28"/>
        </w:rPr>
        <w:t xml:space="preserve">утверждаемой части </w:t>
      </w:r>
      <w:r w:rsidR="00764904">
        <w:rPr>
          <w:rFonts w:ascii="Times New Roman" w:hAnsi="Times New Roman" w:cs="Times New Roman"/>
          <w:sz w:val="28"/>
          <w:szCs w:val="28"/>
        </w:rPr>
        <w:t>муниципальной</w:t>
      </w:r>
      <w:r w:rsidR="0092244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представляется в электронном виде и</w:t>
      </w:r>
      <w:r w:rsidR="006B1F68">
        <w:rPr>
          <w:rFonts w:ascii="Times New Roman" w:hAnsi="Times New Roman" w:cs="Times New Roman"/>
          <w:sz w:val="28"/>
          <w:szCs w:val="28"/>
        </w:rPr>
        <w:t xml:space="preserve"> (или)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 на бумажном носителе на согласование в </w:t>
      </w:r>
      <w:r w:rsidR="00764904">
        <w:rPr>
          <w:rFonts w:ascii="Times New Roman" w:hAnsi="Times New Roman" w:cs="Times New Roman"/>
          <w:sz w:val="28"/>
          <w:szCs w:val="28"/>
        </w:rPr>
        <w:t>финансовый отдел</w:t>
      </w:r>
      <w:r w:rsidR="0091731C" w:rsidRPr="00FE5A56">
        <w:rPr>
          <w:rFonts w:ascii="Times New Roman" w:hAnsi="Times New Roman" w:cs="Times New Roman"/>
          <w:sz w:val="28"/>
          <w:szCs w:val="28"/>
        </w:rPr>
        <w:t>.</w:t>
      </w:r>
    </w:p>
    <w:p w:rsidR="00764904" w:rsidRPr="001F2007" w:rsidRDefault="00764904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62402">
        <w:rPr>
          <w:rFonts w:ascii="Times New Roman" w:hAnsi="Times New Roman" w:cs="Times New Roman"/>
          <w:sz w:val="28"/>
          <w:szCs w:val="28"/>
        </w:rPr>
        <w:t xml:space="preserve">В случае если в рамках муниципальной программы (комплексной программы) предусматривается реализация приоритетных проектов, </w:t>
      </w:r>
      <w:r w:rsidR="007F5855" w:rsidRPr="00C62402">
        <w:rPr>
          <w:rFonts w:ascii="Times New Roman" w:hAnsi="Times New Roman" w:cs="Times New Roman"/>
          <w:sz w:val="28"/>
          <w:szCs w:val="28"/>
        </w:rPr>
        <w:t>муниципальных</w:t>
      </w:r>
      <w:r w:rsidRPr="00C62402">
        <w:rPr>
          <w:rFonts w:ascii="Times New Roman" w:hAnsi="Times New Roman" w:cs="Times New Roman"/>
          <w:sz w:val="28"/>
          <w:szCs w:val="28"/>
        </w:rPr>
        <w:t xml:space="preserve"> проектов, до представления в финансовый отдел проект согласовывается с проектным офисом.</w:t>
      </w:r>
    </w:p>
    <w:p w:rsidR="00764904" w:rsidRDefault="00764904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утверждаемых документов муниципальной программы (комплексной программы) </w:t>
      </w:r>
      <w:r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Pr="000C37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0C37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904" w:rsidRDefault="00764904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56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копии нормативных правовых актов и иных документов, явившихся основанием для разработки муниципальной программы (комплексной программы) и внесения в нее изменений;</w:t>
      </w:r>
    </w:p>
    <w:p w:rsidR="00764904" w:rsidRPr="001F2007" w:rsidRDefault="00764904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 согласуемой части муниципальной программы (комплексной программы).</w:t>
      </w:r>
    </w:p>
    <w:p w:rsidR="00764904" w:rsidRDefault="00764904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4904" w:rsidRPr="009D66F7" w:rsidRDefault="00764904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66F7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="008B2CD9" w:rsidRPr="009D66F7">
        <w:rPr>
          <w:rFonts w:ascii="Times New Roman" w:hAnsi="Times New Roman" w:cs="Times New Roman"/>
          <w:sz w:val="28"/>
          <w:szCs w:val="28"/>
        </w:rPr>
        <w:t xml:space="preserve"> </w:t>
      </w:r>
      <w:r w:rsidRPr="009D6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D66F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9D66F7">
        <w:rPr>
          <w:rFonts w:ascii="Times New Roman" w:hAnsi="Times New Roman" w:cs="Times New Roman"/>
          <w:sz w:val="28"/>
          <w:szCs w:val="28"/>
        </w:rPr>
        <w:t xml:space="preserve"> район рассматривает представленный проект </w:t>
      </w:r>
      <w:proofErr w:type="gramStart"/>
      <w:r w:rsidRPr="009D66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66F7">
        <w:rPr>
          <w:rFonts w:ascii="Times New Roman" w:hAnsi="Times New Roman" w:cs="Times New Roman"/>
          <w:sz w:val="28"/>
          <w:szCs w:val="28"/>
        </w:rPr>
        <w:t>:</w:t>
      </w:r>
    </w:p>
    <w:p w:rsidR="0091731C" w:rsidRPr="009D66F7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6F7">
        <w:rPr>
          <w:rFonts w:ascii="Times New Roman" w:hAnsi="Times New Roman" w:cs="Times New Roman"/>
          <w:sz w:val="28"/>
          <w:szCs w:val="28"/>
        </w:rPr>
        <w:t xml:space="preserve">соответствие цели </w:t>
      </w:r>
      <w:r w:rsidR="00BF09AF" w:rsidRPr="009D66F7">
        <w:rPr>
          <w:rFonts w:ascii="Times New Roman" w:hAnsi="Times New Roman" w:cs="Times New Roman"/>
          <w:sz w:val="28"/>
          <w:szCs w:val="28"/>
        </w:rPr>
        <w:t>муниципальной</w:t>
      </w:r>
      <w:r w:rsidRPr="009D66F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553AD" w:rsidRPr="009D66F7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="008B2CD9" w:rsidRPr="009D66F7">
        <w:rPr>
          <w:rFonts w:ascii="Times New Roman" w:hAnsi="Times New Roman" w:cs="Times New Roman"/>
          <w:sz w:val="28"/>
          <w:szCs w:val="28"/>
        </w:rPr>
        <w:t xml:space="preserve"> </w:t>
      </w:r>
      <w:r w:rsidR="001553AD" w:rsidRPr="009D66F7">
        <w:rPr>
          <w:rFonts w:ascii="Times New Roman" w:hAnsi="Times New Roman" w:cs="Times New Roman"/>
          <w:sz w:val="28"/>
          <w:szCs w:val="28"/>
        </w:rPr>
        <w:t xml:space="preserve">и задач ее структурных элементов </w:t>
      </w:r>
      <w:r w:rsidRPr="009D66F7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 w:rsidR="00BF09AF" w:rsidRPr="009D6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C93F19" w:rsidRPr="009D6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66F7">
        <w:rPr>
          <w:rFonts w:ascii="Times New Roman" w:hAnsi="Times New Roman" w:cs="Times New Roman"/>
          <w:sz w:val="28"/>
          <w:szCs w:val="28"/>
        </w:rPr>
        <w:t>;</w:t>
      </w:r>
    </w:p>
    <w:p w:rsidR="0091731C" w:rsidRPr="009D66F7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6F7">
        <w:rPr>
          <w:rFonts w:ascii="Times New Roman" w:hAnsi="Times New Roman" w:cs="Times New Roman"/>
          <w:sz w:val="28"/>
          <w:szCs w:val="28"/>
        </w:rPr>
        <w:t>соответствие структурных элементов</w:t>
      </w:r>
      <w:r w:rsidR="00AE4256" w:rsidRPr="009D66F7">
        <w:rPr>
          <w:rFonts w:ascii="Times New Roman" w:hAnsi="Times New Roman" w:cs="Times New Roman"/>
          <w:sz w:val="28"/>
          <w:szCs w:val="28"/>
        </w:rPr>
        <w:t xml:space="preserve"> и их задач </w:t>
      </w:r>
      <w:r w:rsidR="00BF09AF" w:rsidRPr="009D66F7">
        <w:rPr>
          <w:rFonts w:ascii="Times New Roman" w:hAnsi="Times New Roman" w:cs="Times New Roman"/>
          <w:sz w:val="28"/>
          <w:szCs w:val="28"/>
        </w:rPr>
        <w:t xml:space="preserve">цели муниципальной </w:t>
      </w:r>
      <w:r w:rsidRPr="009D66F7">
        <w:rPr>
          <w:rFonts w:ascii="Times New Roman" w:hAnsi="Times New Roman" w:cs="Times New Roman"/>
          <w:sz w:val="28"/>
          <w:szCs w:val="28"/>
        </w:rPr>
        <w:t>программы</w:t>
      </w:r>
      <w:r w:rsidR="00AE4256" w:rsidRPr="009D66F7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9D66F7">
        <w:rPr>
          <w:rFonts w:ascii="Times New Roman" w:hAnsi="Times New Roman" w:cs="Times New Roman"/>
          <w:sz w:val="28"/>
          <w:szCs w:val="28"/>
        </w:rPr>
        <w:t>;</w:t>
      </w:r>
    </w:p>
    <w:p w:rsidR="0091731C" w:rsidRPr="009D66F7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6F7">
        <w:rPr>
          <w:rFonts w:ascii="Times New Roman" w:hAnsi="Times New Roman" w:cs="Times New Roman"/>
          <w:sz w:val="28"/>
          <w:szCs w:val="28"/>
        </w:rPr>
        <w:t xml:space="preserve">соблюдение требований к содержанию </w:t>
      </w:r>
      <w:r w:rsidR="00BF09AF" w:rsidRPr="009D66F7">
        <w:rPr>
          <w:rFonts w:ascii="Times New Roman" w:hAnsi="Times New Roman" w:cs="Times New Roman"/>
          <w:sz w:val="28"/>
          <w:szCs w:val="28"/>
        </w:rPr>
        <w:t>муниципальной</w:t>
      </w:r>
      <w:r w:rsidRPr="009D66F7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Pr="009D66F7">
        <w:rPr>
          <w:rFonts w:ascii="Times New Roman" w:hAnsi="Times New Roman" w:cs="Times New Roman"/>
          <w:sz w:val="28"/>
          <w:szCs w:val="28"/>
        </w:rPr>
        <w:t>ы</w:t>
      </w:r>
      <w:r w:rsidR="00963B38" w:rsidRPr="009D66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53AD" w:rsidRPr="009D66F7">
        <w:rPr>
          <w:rFonts w:ascii="Times New Roman" w:hAnsi="Times New Roman" w:cs="Times New Roman"/>
          <w:sz w:val="28"/>
          <w:szCs w:val="28"/>
        </w:rPr>
        <w:t>комплексной программы)</w:t>
      </w:r>
      <w:r w:rsidRPr="009D66F7">
        <w:rPr>
          <w:rFonts w:ascii="Times New Roman" w:hAnsi="Times New Roman" w:cs="Times New Roman"/>
          <w:sz w:val="28"/>
          <w:szCs w:val="28"/>
        </w:rPr>
        <w:t>, установленных настоящим Порядком;</w:t>
      </w:r>
    </w:p>
    <w:p w:rsidR="0091731C" w:rsidRPr="009D66F7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6F7">
        <w:rPr>
          <w:rFonts w:ascii="Times New Roman" w:hAnsi="Times New Roman" w:cs="Times New Roman"/>
          <w:sz w:val="28"/>
          <w:szCs w:val="28"/>
        </w:rPr>
        <w:t xml:space="preserve">наличие статистического и методического обеспечения для определения значений показателей </w:t>
      </w:r>
      <w:r w:rsidR="00BF09AF" w:rsidRPr="009D66F7">
        <w:rPr>
          <w:rFonts w:ascii="Times New Roman" w:hAnsi="Times New Roman" w:cs="Times New Roman"/>
          <w:sz w:val="28"/>
          <w:szCs w:val="28"/>
        </w:rPr>
        <w:t>муниципальной</w:t>
      </w:r>
      <w:r w:rsidRPr="009D66F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63B38" w:rsidRPr="009D66F7"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9D66F7">
        <w:rPr>
          <w:rFonts w:ascii="Times New Roman" w:hAnsi="Times New Roman" w:cs="Times New Roman"/>
          <w:sz w:val="28"/>
          <w:szCs w:val="28"/>
        </w:rPr>
        <w:t>.</w:t>
      </w:r>
    </w:p>
    <w:p w:rsidR="0091731C" w:rsidRPr="009D66F7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6F7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BB36C4" w:rsidRPr="009D66F7">
        <w:rPr>
          <w:rFonts w:ascii="Times New Roman" w:hAnsi="Times New Roman" w:cs="Times New Roman"/>
          <w:sz w:val="28"/>
          <w:szCs w:val="28"/>
        </w:rPr>
        <w:t xml:space="preserve">(документов) </w:t>
      </w:r>
      <w:r w:rsidR="00FE5CD4" w:rsidRPr="009D66F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D66F7">
        <w:rPr>
          <w:rFonts w:ascii="Times New Roman" w:hAnsi="Times New Roman" w:cs="Times New Roman"/>
          <w:sz w:val="28"/>
          <w:szCs w:val="28"/>
        </w:rPr>
        <w:t xml:space="preserve"> </w:t>
      </w:r>
      <w:r w:rsidRPr="009D66F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срок, не превышающий десяти рабочих дней со дня регистрации проекта в реестре проектов нормативных правовых актов </w:t>
      </w:r>
      <w:r w:rsidR="00FE5CD4" w:rsidRPr="009D66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5CD4" w:rsidRPr="009D66F7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FE5CD4" w:rsidRPr="009D66F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D66F7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925536" w:rsidRPr="009D66F7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proofErr w:type="spellStart"/>
      <w:r w:rsidR="00925536" w:rsidRPr="009D66F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925536" w:rsidRPr="009D66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36C4" w:rsidRPr="009D66F7">
        <w:rPr>
          <w:rFonts w:ascii="Times New Roman" w:hAnsi="Times New Roman" w:cs="Times New Roman"/>
          <w:sz w:val="28"/>
          <w:szCs w:val="28"/>
        </w:rPr>
        <w:t>, либо со дня регистрации входящих документов в системе электронного документооборота</w:t>
      </w:r>
      <w:r w:rsidRPr="009D66F7">
        <w:rPr>
          <w:rFonts w:ascii="Times New Roman" w:hAnsi="Times New Roman" w:cs="Times New Roman"/>
          <w:sz w:val="28"/>
          <w:szCs w:val="28"/>
        </w:rPr>
        <w:t>.</w:t>
      </w:r>
    </w:p>
    <w:p w:rsidR="00526FC4" w:rsidRDefault="00BA043B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2AD0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526FC4" w:rsidRPr="00612AD0">
        <w:rPr>
          <w:rFonts w:ascii="Times New Roman" w:hAnsi="Times New Roman" w:cs="Times New Roman"/>
          <w:color w:val="000000"/>
          <w:sz w:val="28"/>
          <w:szCs w:val="28"/>
        </w:rPr>
        <w:t xml:space="preserve">Проект утверждаемых документов </w:t>
      </w:r>
      <w:r w:rsidR="004E43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26FC4" w:rsidRPr="00711B5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программы), </w:t>
      </w:r>
      <w:r w:rsidR="00301EC0">
        <w:rPr>
          <w:rFonts w:ascii="Times New Roman" w:hAnsi="Times New Roman" w:cs="Times New Roman"/>
          <w:color w:val="000000"/>
          <w:sz w:val="28"/>
          <w:szCs w:val="28"/>
        </w:rPr>
        <w:t xml:space="preserve">прошедший </w:t>
      </w:r>
      <w:r w:rsidR="00301EC0" w:rsidRPr="00301EC0">
        <w:rPr>
          <w:rFonts w:ascii="Times New Roman" w:hAnsi="Times New Roman" w:cs="Times New Roman"/>
          <w:color w:val="000000"/>
          <w:sz w:val="28"/>
          <w:szCs w:val="28"/>
        </w:rPr>
        <w:t>процедуры согласования</w:t>
      </w:r>
      <w:r w:rsidR="00EA7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0E3" w:rsidRPr="001060E3">
        <w:rPr>
          <w:rFonts w:ascii="Times New Roman" w:hAnsi="Times New Roman" w:cs="Times New Roman"/>
          <w:color w:val="000000"/>
          <w:sz w:val="28"/>
          <w:szCs w:val="28"/>
        </w:rPr>
        <w:t xml:space="preserve">с заинтересованными органами </w:t>
      </w:r>
      <w:r w:rsidR="004E4366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9D66F7"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 w:rsidR="009D66F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26FC4" w:rsidRPr="009D66F7">
        <w:rPr>
          <w:rFonts w:ascii="Times New Roman" w:hAnsi="Times New Roman" w:cs="Times New Roman"/>
          <w:sz w:val="28"/>
          <w:szCs w:val="28"/>
        </w:rPr>
        <w:t xml:space="preserve">, </w:t>
      </w:r>
      <w:r w:rsidR="00C34602" w:rsidRPr="009D66F7">
        <w:rPr>
          <w:rFonts w:ascii="Times New Roman" w:hAnsi="Times New Roman" w:cs="Times New Roman"/>
          <w:sz w:val="28"/>
          <w:szCs w:val="28"/>
        </w:rPr>
        <w:t>муниципальным</w:t>
      </w:r>
      <w:r w:rsidR="00526FC4" w:rsidRPr="009D66F7">
        <w:rPr>
          <w:rFonts w:ascii="Times New Roman" w:hAnsi="Times New Roman" w:cs="Times New Roman"/>
          <w:sz w:val="28"/>
          <w:szCs w:val="28"/>
        </w:rPr>
        <w:t xml:space="preserve"> проектным офисом,</w:t>
      </w:r>
      <w:r w:rsidR="00EA7A6A" w:rsidRPr="009D66F7">
        <w:rPr>
          <w:rFonts w:ascii="Times New Roman" w:hAnsi="Times New Roman" w:cs="Times New Roman"/>
          <w:sz w:val="28"/>
          <w:szCs w:val="28"/>
        </w:rPr>
        <w:t xml:space="preserve"> </w:t>
      </w:r>
      <w:r w:rsidR="004E4366" w:rsidRPr="009D66F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526FC4" w:rsidRPr="009D66F7">
        <w:rPr>
          <w:rFonts w:ascii="Times New Roman" w:hAnsi="Times New Roman" w:cs="Times New Roman"/>
          <w:sz w:val="28"/>
          <w:szCs w:val="28"/>
        </w:rPr>
        <w:t xml:space="preserve"> направляется ответственным исполнителем</w:t>
      </w:r>
      <w:r w:rsidR="00526FC4" w:rsidRPr="00711B54">
        <w:rPr>
          <w:rFonts w:ascii="Times New Roman" w:hAnsi="Times New Roman" w:cs="Times New Roman"/>
          <w:sz w:val="28"/>
          <w:szCs w:val="28"/>
        </w:rPr>
        <w:t xml:space="preserve"> </w:t>
      </w:r>
      <w:r w:rsidR="004E4366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711B54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</w:t>
      </w:r>
      <w:r w:rsidR="001060E3">
        <w:rPr>
          <w:rFonts w:ascii="Times New Roman" w:hAnsi="Times New Roman" w:cs="Times New Roman"/>
          <w:sz w:val="28"/>
          <w:szCs w:val="28"/>
        </w:rPr>
        <w:t>н</w:t>
      </w:r>
      <w:r w:rsidR="001060E3" w:rsidRPr="001060E3">
        <w:rPr>
          <w:rFonts w:ascii="Times New Roman" w:hAnsi="Times New Roman" w:cs="Times New Roman"/>
          <w:sz w:val="28"/>
          <w:szCs w:val="28"/>
        </w:rPr>
        <w:t xml:space="preserve">а утверждение в </w:t>
      </w:r>
      <w:r w:rsidR="004E436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7A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E4366">
        <w:rPr>
          <w:rFonts w:ascii="Times New Roman" w:hAnsi="Times New Roman" w:cs="Times New Roman"/>
          <w:sz w:val="28"/>
          <w:szCs w:val="28"/>
        </w:rPr>
        <w:t>.</w:t>
      </w:r>
    </w:p>
    <w:p w:rsidR="004E4366" w:rsidRDefault="00BA043B" w:rsidP="00D716A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08A" w:rsidRPr="001D5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321"/>
      <w:r w:rsidR="004E4366" w:rsidRPr="001F2007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4E4366">
        <w:rPr>
          <w:rFonts w:ascii="Times New Roman" w:hAnsi="Times New Roman" w:cs="Times New Roman"/>
          <w:sz w:val="28"/>
          <w:szCs w:val="28"/>
        </w:rPr>
        <w:t xml:space="preserve"> (комплексные программы)</w:t>
      </w:r>
      <w:r w:rsidR="004E4366" w:rsidRPr="001F2007">
        <w:rPr>
          <w:rFonts w:ascii="Times New Roman" w:hAnsi="Times New Roman" w:cs="Times New Roman"/>
          <w:sz w:val="28"/>
          <w:szCs w:val="28"/>
        </w:rPr>
        <w:t>, предлагаемые к реализации начиная с очередного финансового года, подлежат утверждению до вступления в силу решения</w:t>
      </w:r>
      <w:r w:rsidR="004E436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A7A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7A6A">
        <w:rPr>
          <w:rFonts w:ascii="Times New Roman" w:hAnsi="Times New Roman" w:cs="Times New Roman"/>
          <w:sz w:val="28"/>
          <w:szCs w:val="28"/>
        </w:rPr>
        <w:t xml:space="preserve"> сельсовет о</w:t>
      </w:r>
      <w:r w:rsidR="004E4366" w:rsidRPr="001F2007">
        <w:rPr>
          <w:rFonts w:ascii="Times New Roman" w:hAnsi="Times New Roman" w:cs="Times New Roman"/>
          <w:sz w:val="28"/>
          <w:szCs w:val="28"/>
        </w:rPr>
        <w:t xml:space="preserve"> местном бюджете</w:t>
      </w:r>
      <w:bookmarkEnd w:id="6"/>
      <w:r w:rsidR="00EA7A6A">
        <w:rPr>
          <w:rFonts w:ascii="Times New Roman" w:hAnsi="Times New Roman" w:cs="Times New Roman"/>
          <w:sz w:val="28"/>
          <w:szCs w:val="28"/>
        </w:rPr>
        <w:t xml:space="preserve"> </w:t>
      </w:r>
      <w:r w:rsidR="004E4366" w:rsidRPr="005C692C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на плановый период)</w:t>
      </w:r>
      <w:r w:rsidR="004E4366">
        <w:rPr>
          <w:rFonts w:ascii="Times New Roman" w:hAnsi="Times New Roman" w:cs="Times New Roman"/>
          <w:sz w:val="28"/>
          <w:szCs w:val="28"/>
        </w:rPr>
        <w:t>.</w:t>
      </w:r>
    </w:p>
    <w:p w:rsidR="00B3736F" w:rsidRPr="001F2007" w:rsidRDefault="00B3736F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6B7713">
        <w:rPr>
          <w:rFonts w:ascii="Times New Roman" w:hAnsi="Times New Roman" w:cs="Times New Roman"/>
          <w:sz w:val="28"/>
          <w:szCs w:val="28"/>
        </w:rPr>
        <w:t xml:space="preserve">Контрольно-счетная палата муниципального образования осуществляет бюджетные полномочия по экспертизе муниципальных программ (комплексных программ) в соответствии с действующим законодательством Российской Федерации, Оренбургской области 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9D66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7713">
        <w:rPr>
          <w:rFonts w:ascii="Times New Roman" w:hAnsi="Times New Roman" w:cs="Times New Roman"/>
          <w:sz w:val="28"/>
          <w:szCs w:val="28"/>
        </w:rPr>
        <w:t>.</w:t>
      </w:r>
    </w:p>
    <w:p w:rsidR="00522F55" w:rsidRDefault="0091731C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"/>
      <w:bookmarkEnd w:id="7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B3736F">
        <w:rPr>
          <w:rFonts w:ascii="Times New Roman" w:hAnsi="Times New Roman" w:cs="Times New Roman"/>
          <w:sz w:val="28"/>
          <w:szCs w:val="28"/>
        </w:rPr>
        <w:t>4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2F5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D08D9">
        <w:rPr>
          <w:rFonts w:ascii="Times New Roman" w:hAnsi="Times New Roman" w:cs="Times New Roman"/>
          <w:sz w:val="28"/>
          <w:szCs w:val="28"/>
        </w:rPr>
        <w:t xml:space="preserve">новой или внесение </w:t>
      </w:r>
      <w:r w:rsidR="00522F5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E436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22F55">
        <w:rPr>
          <w:rFonts w:ascii="Times New Roman" w:hAnsi="Times New Roman" w:cs="Times New Roman"/>
          <w:sz w:val="28"/>
          <w:szCs w:val="28"/>
        </w:rPr>
        <w:t xml:space="preserve">программу (комплексную программу) может быть инициирована куратором, ответственным исполнителем, соисполнителями и участниками </w:t>
      </w:r>
      <w:r w:rsidR="004E43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2F55">
        <w:rPr>
          <w:rFonts w:ascii="Times New Roman" w:hAnsi="Times New Roman" w:cs="Times New Roman"/>
          <w:sz w:val="28"/>
          <w:szCs w:val="28"/>
        </w:rPr>
        <w:t>программы (комплексной программы) (в части внесения изменений в соответствующие структурные элементы), в том числе во исполнение поручений Президента Российской Федерации</w:t>
      </w:r>
      <w:r w:rsidR="00E60F07">
        <w:rPr>
          <w:rFonts w:ascii="Times New Roman" w:hAnsi="Times New Roman" w:cs="Times New Roman"/>
          <w:sz w:val="28"/>
          <w:szCs w:val="28"/>
        </w:rPr>
        <w:t xml:space="preserve">, Правительства Российской Федерации, Губернатора Оренбургской области, Правительства Оренбургской области, а также по результатам оценки эффективности реализации </w:t>
      </w:r>
      <w:r w:rsidR="004E4366">
        <w:rPr>
          <w:rFonts w:ascii="Times New Roman" w:hAnsi="Times New Roman" w:cs="Times New Roman"/>
          <w:sz w:val="28"/>
          <w:szCs w:val="28"/>
        </w:rPr>
        <w:t>муниципальных</w:t>
      </w:r>
      <w:r w:rsidR="00E60F07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программ). </w:t>
      </w:r>
      <w:proofErr w:type="gramEnd"/>
    </w:p>
    <w:p w:rsidR="00A41758" w:rsidRDefault="00A41758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758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изменений в утверждаемую часть </w:t>
      </w:r>
      <w:r w:rsidR="004E43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A4175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(комплексной программы) параметры согласуемой части </w:t>
      </w:r>
      <w:r w:rsidR="004E43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4175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 подлежат приведению в соответствие с изменениями, вносимыми в утверждаемую часть </w:t>
      </w:r>
      <w:r w:rsidR="004E436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4175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программы). С</w:t>
      </w:r>
      <w:r w:rsidRPr="00A41758">
        <w:rPr>
          <w:rFonts w:ascii="Times New Roman" w:hAnsi="Times New Roman" w:cs="Times New Roman"/>
          <w:sz w:val="28"/>
          <w:szCs w:val="28"/>
        </w:rPr>
        <w:t xml:space="preserve">огласование таких изменений согласуемой части </w:t>
      </w:r>
      <w:r w:rsidR="004E4366">
        <w:rPr>
          <w:rFonts w:ascii="Times New Roman" w:hAnsi="Times New Roman" w:cs="Times New Roman"/>
          <w:sz w:val="28"/>
          <w:szCs w:val="28"/>
        </w:rPr>
        <w:t>муниципальной</w:t>
      </w:r>
      <w:r w:rsidRPr="00A41758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осуществля</w:t>
      </w:r>
      <w:r w:rsidR="004E4366">
        <w:rPr>
          <w:rFonts w:ascii="Times New Roman" w:hAnsi="Times New Roman" w:cs="Times New Roman"/>
          <w:sz w:val="28"/>
          <w:szCs w:val="28"/>
        </w:rPr>
        <w:t>ется в соответствии с пунктом 25</w:t>
      </w:r>
      <w:r w:rsidRPr="00A417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4366" w:rsidRDefault="004E4366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00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(комплексная программа)</w:t>
      </w:r>
      <w:r w:rsidRPr="001F2007">
        <w:rPr>
          <w:rFonts w:ascii="Times New Roman" w:hAnsi="Times New Roman" w:cs="Times New Roman"/>
          <w:sz w:val="28"/>
          <w:szCs w:val="28"/>
        </w:rPr>
        <w:t xml:space="preserve"> подлежит приведению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ветствие с решением Совета депутатов </w:t>
      </w:r>
      <w:r w:rsidR="00EA7A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A7A6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0754E">
        <w:rPr>
          <w:rFonts w:ascii="Times New Roman" w:hAnsi="Times New Roman" w:cs="Times New Roman"/>
          <w:sz w:val="28"/>
          <w:szCs w:val="28"/>
        </w:rPr>
        <w:t xml:space="preserve"> о</w:t>
      </w:r>
      <w:r w:rsidRPr="001F2007">
        <w:rPr>
          <w:rFonts w:ascii="Times New Roman" w:hAnsi="Times New Roman" w:cs="Times New Roman"/>
          <w:sz w:val="28"/>
          <w:szCs w:val="28"/>
        </w:rPr>
        <w:t xml:space="preserve"> местном бюджете не позднее трех месяцев со дня вступления его в силу.</w:t>
      </w:r>
    </w:p>
    <w:p w:rsidR="004E4366" w:rsidRPr="00140CD0" w:rsidRDefault="004E4366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финансовое обеспечение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программы), предусмотренный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местном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бюджете, сводной бюджетной росписи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бюджета, в том числе на </w:t>
      </w:r>
      <w:r w:rsidRPr="007F6F9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F6F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E1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1E6">
        <w:rPr>
          <w:rFonts w:ascii="Times New Roman" w:hAnsi="Times New Roman" w:cs="Times New Roman"/>
          <w:color w:val="000000"/>
          <w:sz w:val="28"/>
          <w:szCs w:val="28"/>
        </w:rPr>
        <w:t>приоритетных проектов, региональных проектов, может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отличаться от объема средств, предусмотренных на указанные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программой (комплексной программы).</w:t>
      </w:r>
    </w:p>
    <w:p w:rsidR="004E4366" w:rsidRPr="00140CD0" w:rsidRDefault="004E4366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(комплексную программу)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 программы) и (или) мероприятия (результаты) ее структурных элементов.</w:t>
      </w:r>
    </w:p>
    <w:p w:rsidR="004E4366" w:rsidRDefault="004E4366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EFD">
        <w:rPr>
          <w:rFonts w:ascii="Times New Roman" w:hAnsi="Times New Roman" w:cs="Times New Roman"/>
          <w:color w:val="000000"/>
          <w:sz w:val="28"/>
          <w:szCs w:val="28"/>
        </w:rPr>
        <w:t>Проекты нормативных правовых актов о внесении изменений в утвержденную муниципальную программу (комплексную программу), а также в согласуемую часть муниципальной программы (комплексной программы) в текущем финансовом году утверждаются до конца текущего финансового года.</w:t>
      </w:r>
    </w:p>
    <w:p w:rsidR="00591D7A" w:rsidRPr="00E51AB1" w:rsidRDefault="00EE1A2C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508A" w:rsidRPr="008D564A">
        <w:rPr>
          <w:rFonts w:ascii="Times New Roman" w:hAnsi="Times New Roman" w:cs="Times New Roman"/>
          <w:sz w:val="28"/>
          <w:szCs w:val="28"/>
        </w:rPr>
        <w:t>.</w:t>
      </w:r>
      <w:r w:rsidR="00591D7A" w:rsidRPr="00E51AB1">
        <w:rPr>
          <w:rFonts w:ascii="Times New Roman" w:hAnsi="Times New Roman" w:cs="Times New Roman"/>
          <w:sz w:val="28"/>
          <w:szCs w:val="28"/>
        </w:rPr>
        <w:t xml:space="preserve">Формирование, представление и согласование документов, входящих в структуру </w:t>
      </w:r>
      <w:r w:rsidR="00591D7A">
        <w:rPr>
          <w:rFonts w:ascii="Times New Roman" w:hAnsi="Times New Roman" w:cs="Times New Roman"/>
          <w:sz w:val="28"/>
          <w:szCs w:val="28"/>
        </w:rPr>
        <w:t>муниципальной</w:t>
      </w:r>
      <w:r w:rsidR="00591D7A"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не подлежащих утверждению правовым актом (согласуемые документы </w:t>
      </w:r>
      <w:r w:rsidR="00591D7A">
        <w:rPr>
          <w:rFonts w:ascii="Times New Roman" w:hAnsi="Times New Roman" w:cs="Times New Roman"/>
          <w:sz w:val="28"/>
          <w:szCs w:val="28"/>
        </w:rPr>
        <w:t>муниципальной</w:t>
      </w:r>
      <w:r w:rsidR="00591D7A"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программы)), и изменений в них осуществляются следующим образом.</w:t>
      </w:r>
    </w:p>
    <w:p w:rsidR="00591D7A" w:rsidRPr="00E51AB1" w:rsidRDefault="00591D7A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E51AB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совместно с соисполнителями,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1AB1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одновременно с подготовкой нормативного акта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осуществляет подготовку предложений по содержанию согласуемых документов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591D7A" w:rsidRPr="00E51AB1" w:rsidRDefault="00591D7A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E51AB1">
        <w:rPr>
          <w:rFonts w:ascii="Times New Roman" w:hAnsi="Times New Roman" w:cs="Times New Roman"/>
          <w:sz w:val="28"/>
          <w:szCs w:val="28"/>
        </w:rPr>
        <w:t>Подготовка изм</w:t>
      </w:r>
      <w:r>
        <w:rPr>
          <w:rFonts w:ascii="Times New Roman" w:hAnsi="Times New Roman" w:cs="Times New Roman"/>
          <w:sz w:val="28"/>
          <w:szCs w:val="28"/>
        </w:rPr>
        <w:t>енений в согласуемые документы муниципальной</w:t>
      </w:r>
      <w:r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может инициироваться ответственным исполнителем, соисполнителем, участником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1A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D7A" w:rsidRPr="00E51AB1" w:rsidRDefault="00591D7A" w:rsidP="00D716AE">
      <w:pPr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1AB1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(одобрение), изменение, утверждение и представление согласуемых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51AB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 и информации к ним осуществляются в форме документов, подписанных лицами, уполномоченными в установленном порядке действовать от имени ответственного исполнителя (соисполнителя, участника)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51AB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программы), представляемыми в системе электронного документооборота (АСЭД) в форматах</w:t>
      </w:r>
      <w:r w:rsidR="00D0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8E8">
        <w:rPr>
          <w:rFonts w:ascii="Times New Roman" w:hAnsi="Times New Roman" w:cs="Times New Roman"/>
          <w:sz w:val="28"/>
          <w:szCs w:val="28"/>
        </w:rPr>
        <w:t xml:space="preserve">(таких как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08E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308E8">
        <w:rPr>
          <w:rFonts w:ascii="Times New Roman" w:hAnsi="Times New Roman" w:cs="Times New Roman"/>
          <w:sz w:val="28"/>
          <w:szCs w:val="28"/>
        </w:rPr>
        <w:t xml:space="preserve"> или форматов с аналогичными свойствами)</w:t>
      </w:r>
      <w:r w:rsidRPr="00F92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9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AB1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представления документов посредством системы электронного документооборота (АСЭД) указанные документы представляются на бумажном носителе.</w:t>
      </w:r>
    </w:p>
    <w:p w:rsidR="00591D7A" w:rsidRDefault="00591D7A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E51AB1">
        <w:rPr>
          <w:rFonts w:ascii="Times New Roman" w:hAnsi="Times New Roman" w:cs="Times New Roman"/>
          <w:sz w:val="28"/>
          <w:szCs w:val="28"/>
        </w:rPr>
        <w:lastRenderedPageBreak/>
        <w:t xml:space="preserve">К проекту согласуемых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1AB1">
        <w:rPr>
          <w:rFonts w:ascii="Times New Roman" w:hAnsi="Times New Roman" w:cs="Times New Roman"/>
          <w:sz w:val="28"/>
          <w:szCs w:val="28"/>
        </w:rPr>
        <w:t>программы (комплексной программы)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1D7A" w:rsidRPr="00776BE9" w:rsidRDefault="00591D7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BE9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6BE9">
        <w:rPr>
          <w:rFonts w:ascii="Times New Roman" w:hAnsi="Times New Roman" w:cs="Times New Roman"/>
          <w:sz w:val="28"/>
          <w:szCs w:val="28"/>
        </w:rPr>
        <w:t>программы (комплексной программы),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591D7A" w:rsidRPr="00776BE9" w:rsidRDefault="00591D7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6BE9">
        <w:rPr>
          <w:rFonts w:ascii="Times New Roman" w:hAnsi="Times New Roman" w:cs="Times New Roman"/>
          <w:sz w:val="28"/>
          <w:szCs w:val="28"/>
        </w:rPr>
        <w:t xml:space="preserve">) копии нормативных правовых актов и иных документов, явившихся основанием для разработки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6BE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и внесения в нее изменений;</w:t>
      </w:r>
    </w:p>
    <w:p w:rsidR="00591D7A" w:rsidRPr="00E51AB1" w:rsidRDefault="00591D7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6BE9">
        <w:rPr>
          <w:rFonts w:ascii="Times New Roman" w:hAnsi="Times New Roman" w:cs="Times New Roman"/>
          <w:sz w:val="28"/>
          <w:szCs w:val="28"/>
        </w:rPr>
        <w:t xml:space="preserve">) в случае если один или несколько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6BE9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реализуются проектным способом, – утвержденные приоритетные проекты, </w:t>
      </w:r>
      <w:r w:rsidR="00C34602">
        <w:rPr>
          <w:rFonts w:ascii="Times New Roman" w:hAnsi="Times New Roman" w:cs="Times New Roman"/>
          <w:sz w:val="28"/>
          <w:szCs w:val="28"/>
        </w:rPr>
        <w:t>муниципальные</w:t>
      </w:r>
      <w:r w:rsidRPr="00776BE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проекты, приоритетные проекты (утвержденные изменения, внесенные в них).</w:t>
      </w:r>
    </w:p>
    <w:p w:rsidR="00E65DED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согласуемых документов </w:t>
      </w:r>
      <w:r w:rsidR="00591D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либо изменений в них осуществляется ответственным исполнителем, соисполнителями, участниками </w:t>
      </w:r>
      <w:r w:rsidR="00591D7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и другими заинтересованными лицами в течение </w:t>
      </w:r>
      <w:r w:rsidR="00D317FF">
        <w:rPr>
          <w:rFonts w:ascii="Times New Roman" w:hAnsi="Times New Roman" w:cs="Times New Roman"/>
          <w:sz w:val="28"/>
          <w:szCs w:val="28"/>
        </w:rPr>
        <w:t>3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поступления на рассмотрение.</w:t>
      </w:r>
    </w:p>
    <w:p w:rsidR="00E65DED" w:rsidRPr="006951CE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51CE">
        <w:rPr>
          <w:rFonts w:ascii="Times New Roman" w:hAnsi="Times New Roman" w:cs="Times New Roman"/>
          <w:sz w:val="28"/>
          <w:szCs w:val="28"/>
        </w:rPr>
        <w:t>В случае внесения изменений в согласуемые документы комплексной программы указанные изменения согласовываются ответственным исполнителем комплексной программы со всеми соисполнителями и участниками комплексной программы.</w:t>
      </w:r>
    </w:p>
    <w:p w:rsidR="004076A5" w:rsidRPr="00E10FBA" w:rsidRDefault="004076A5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C6240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согласуемые документы муниципальной программы (комплексной программы) в связи с изменениями структурных элементов муниципальной программы (комплексной программы), относящихся к </w:t>
      </w:r>
      <w:r w:rsidR="00C34602" w:rsidRPr="00C6240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62402">
        <w:rPr>
          <w:rFonts w:ascii="Times New Roman" w:hAnsi="Times New Roman" w:cs="Times New Roman"/>
          <w:sz w:val="28"/>
          <w:szCs w:val="28"/>
        </w:rPr>
        <w:t xml:space="preserve">и приоритетным проектам, указанные изменения до представления на согласование в финансовый отдел согласуются с </w:t>
      </w:r>
      <w:r w:rsidR="00C34602" w:rsidRPr="00C6240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62402">
        <w:rPr>
          <w:rFonts w:ascii="Times New Roman" w:hAnsi="Times New Roman" w:cs="Times New Roman"/>
          <w:sz w:val="28"/>
          <w:szCs w:val="28"/>
        </w:rPr>
        <w:t>проектным офисом.</w:t>
      </w:r>
    </w:p>
    <w:p w:rsidR="004076A5" w:rsidRPr="00A43657" w:rsidRDefault="004076A5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proofErr w:type="gramStart"/>
      <w:r w:rsidRPr="00E10FBA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10FBA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 допускается внесение изменений в основные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0FBA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в том числе в значения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0FB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43657">
        <w:rPr>
          <w:rFonts w:ascii="Times New Roman" w:hAnsi="Times New Roman" w:cs="Times New Roman"/>
          <w:sz w:val="28"/>
          <w:szCs w:val="28"/>
        </w:rPr>
        <w:t>(комплексной программы), значений результатов ее структурных элементов, если это не нарушает положений действующего законодательства, соглашений, заключенных с региональными органами власти, документов стратегического планирования Оренбургской области.</w:t>
      </w:r>
      <w:proofErr w:type="gramEnd"/>
    </w:p>
    <w:p w:rsidR="004076A5" w:rsidRPr="00E10FBA" w:rsidRDefault="004076A5" w:rsidP="00D716AE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A43657">
        <w:rPr>
          <w:rFonts w:ascii="Times New Roman" w:hAnsi="Times New Roman" w:cs="Times New Roman"/>
          <w:sz w:val="28"/>
          <w:szCs w:val="28"/>
        </w:rPr>
        <w:t>При увеличении объемов финансового обеспечения</w:t>
      </w:r>
      <w:r w:rsidR="001E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0FBA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подлежат изменению основные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0FBA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в том числе в значения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10FBA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значений результатов ее структурных элементов, при условии непосредственного влияния объемов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10FBA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на соответствующие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E168B">
        <w:rPr>
          <w:rFonts w:ascii="Times New Roman" w:hAnsi="Times New Roman" w:cs="Times New Roman"/>
          <w:sz w:val="28"/>
          <w:szCs w:val="28"/>
        </w:rPr>
        <w:t xml:space="preserve"> </w:t>
      </w:r>
      <w:r w:rsidRPr="00A43657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программы), а </w:t>
      </w:r>
      <w:proofErr w:type="gramStart"/>
      <w:r w:rsidRPr="00A4365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43657">
        <w:rPr>
          <w:rFonts w:ascii="Times New Roman" w:hAnsi="Times New Roman" w:cs="Times New Roman"/>
          <w:sz w:val="28"/>
          <w:szCs w:val="28"/>
        </w:rPr>
        <w:t xml:space="preserve"> если это не нарушает положений действующего законодательства, соглашений, заключенных с региональными органами власти, документов стратегического планирования Оренбургской области.</w:t>
      </w:r>
    </w:p>
    <w:p w:rsidR="00864F81" w:rsidRDefault="00864F81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570">
        <w:rPr>
          <w:rFonts w:ascii="Times New Roman" w:hAnsi="Times New Roman" w:cs="Times New Roman"/>
          <w:sz w:val="28"/>
          <w:szCs w:val="28"/>
        </w:rPr>
        <w:t>После согласования с заинтересованными орган</w:t>
      </w:r>
      <w:r w:rsidR="00D0754E">
        <w:rPr>
          <w:rFonts w:ascii="Times New Roman" w:hAnsi="Times New Roman" w:cs="Times New Roman"/>
          <w:sz w:val="28"/>
          <w:szCs w:val="28"/>
        </w:rPr>
        <w:t>а</w:t>
      </w:r>
      <w:r w:rsidRPr="009B5570">
        <w:rPr>
          <w:rFonts w:ascii="Times New Roman" w:hAnsi="Times New Roman" w:cs="Times New Roman"/>
          <w:sz w:val="28"/>
          <w:szCs w:val="28"/>
        </w:rPr>
        <w:t>м</w:t>
      </w:r>
      <w:r w:rsidR="00D0754E">
        <w:rPr>
          <w:rFonts w:ascii="Times New Roman" w:hAnsi="Times New Roman" w:cs="Times New Roman"/>
          <w:sz w:val="28"/>
          <w:szCs w:val="28"/>
        </w:rPr>
        <w:t>и</w:t>
      </w:r>
      <w:r w:rsidRPr="009B5570">
        <w:rPr>
          <w:rFonts w:ascii="Times New Roman" w:hAnsi="Times New Roman" w:cs="Times New Roman"/>
          <w:sz w:val="28"/>
          <w:szCs w:val="28"/>
        </w:rPr>
        <w:t xml:space="preserve"> местного самоуправления проекты согласуемых документов и информация (изменения в них) представляются в финансовый отдел администрации </w:t>
      </w:r>
      <w:proofErr w:type="spellStart"/>
      <w:r w:rsidRPr="009B557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9B5570">
        <w:rPr>
          <w:rFonts w:ascii="Times New Roman" w:hAnsi="Times New Roman" w:cs="Times New Roman"/>
          <w:sz w:val="28"/>
          <w:szCs w:val="28"/>
        </w:rPr>
        <w:t xml:space="preserve"> района, которые рассматриваются и согласуются в течени</w:t>
      </w:r>
      <w:proofErr w:type="gramStart"/>
      <w:r w:rsidRPr="009B55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5570">
        <w:rPr>
          <w:rFonts w:ascii="Times New Roman" w:hAnsi="Times New Roman" w:cs="Times New Roman"/>
          <w:sz w:val="28"/>
          <w:szCs w:val="28"/>
        </w:rPr>
        <w:t xml:space="preserve"> десяти рабочих дней.</w:t>
      </w:r>
    </w:p>
    <w:p w:rsidR="00D67DB5" w:rsidRPr="00FE5A56" w:rsidRDefault="00D67DB5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A56">
        <w:rPr>
          <w:rFonts w:ascii="Times New Roman" w:hAnsi="Times New Roman" w:cs="Times New Roman"/>
          <w:sz w:val="28"/>
          <w:szCs w:val="28"/>
        </w:rPr>
        <w:t xml:space="preserve">В случае если в рамках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FE5A56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</w:t>
      </w:r>
      <w:proofErr w:type="gramStart"/>
      <w:r w:rsidRPr="00FE5A5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E5A56">
        <w:rPr>
          <w:rFonts w:ascii="Times New Roman" w:hAnsi="Times New Roman" w:cs="Times New Roman"/>
          <w:sz w:val="28"/>
          <w:szCs w:val="28"/>
        </w:rPr>
        <w:t xml:space="preserve">редусматривается реализация приоритетных проектов, </w:t>
      </w:r>
      <w:r w:rsidR="00224283">
        <w:rPr>
          <w:rFonts w:ascii="Times New Roman" w:hAnsi="Times New Roman" w:cs="Times New Roman"/>
          <w:sz w:val="28"/>
          <w:szCs w:val="28"/>
        </w:rPr>
        <w:t>муниципальных</w:t>
      </w:r>
      <w:r w:rsidRPr="00FE5A56">
        <w:rPr>
          <w:rFonts w:ascii="Times New Roman" w:hAnsi="Times New Roman" w:cs="Times New Roman"/>
          <w:sz w:val="28"/>
          <w:szCs w:val="28"/>
        </w:rPr>
        <w:t xml:space="preserve"> проектов, до представления в </w:t>
      </w:r>
      <w:r w:rsidR="00864F81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E5A56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согласуемых документов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</w:t>
      </w:r>
      <w:r w:rsidRPr="00FE5A56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224283">
        <w:rPr>
          <w:rFonts w:ascii="Times New Roman" w:hAnsi="Times New Roman" w:cs="Times New Roman"/>
          <w:sz w:val="28"/>
          <w:szCs w:val="28"/>
        </w:rPr>
        <w:t>муниципальным</w:t>
      </w:r>
      <w:r w:rsidRPr="00FE5A56">
        <w:rPr>
          <w:rFonts w:ascii="Times New Roman" w:hAnsi="Times New Roman" w:cs="Times New Roman"/>
          <w:sz w:val="28"/>
          <w:szCs w:val="28"/>
        </w:rPr>
        <w:t xml:space="preserve"> проектным офисом.</w:t>
      </w:r>
    </w:p>
    <w:p w:rsidR="00E65DED" w:rsidRPr="00FB7021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021">
        <w:rPr>
          <w:rFonts w:ascii="Times New Roman" w:hAnsi="Times New Roman" w:cs="Times New Roman"/>
          <w:sz w:val="28"/>
          <w:szCs w:val="28"/>
        </w:rPr>
        <w:t xml:space="preserve">После согласования с заинтересованными лицами, </w:t>
      </w:r>
      <w:r w:rsidR="00224283">
        <w:rPr>
          <w:rFonts w:ascii="Times New Roman" w:hAnsi="Times New Roman" w:cs="Times New Roman"/>
          <w:sz w:val="28"/>
          <w:szCs w:val="28"/>
        </w:rPr>
        <w:t>муниципальным</w:t>
      </w:r>
      <w:r w:rsidR="00D0754E">
        <w:rPr>
          <w:rFonts w:ascii="Times New Roman" w:hAnsi="Times New Roman" w:cs="Times New Roman"/>
          <w:sz w:val="28"/>
          <w:szCs w:val="28"/>
        </w:rPr>
        <w:t xml:space="preserve"> </w:t>
      </w:r>
      <w:r w:rsidRPr="00FB7021">
        <w:rPr>
          <w:rFonts w:ascii="Times New Roman" w:hAnsi="Times New Roman" w:cs="Times New Roman"/>
          <w:sz w:val="28"/>
          <w:szCs w:val="28"/>
        </w:rPr>
        <w:t xml:space="preserve">проектным офисом и </w:t>
      </w:r>
      <w:r w:rsidR="00864F81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D0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FB7021">
        <w:rPr>
          <w:rFonts w:ascii="Times New Roman" w:hAnsi="Times New Roman" w:cs="Times New Roman"/>
          <w:sz w:val="28"/>
          <w:szCs w:val="28"/>
        </w:rPr>
        <w:t xml:space="preserve"> согласуемы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702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(изменений в них)</w:t>
      </w:r>
      <w:r w:rsidRPr="00FB7021">
        <w:rPr>
          <w:rFonts w:ascii="Times New Roman" w:hAnsi="Times New Roman" w:cs="Times New Roman"/>
          <w:sz w:val="28"/>
          <w:szCs w:val="28"/>
        </w:rPr>
        <w:t xml:space="preserve"> направляются на согласование куратору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FB702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ограммы (комплексной программы).</w:t>
      </w:r>
    </w:p>
    <w:p w:rsidR="00E65DED" w:rsidRPr="001044FE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4FE">
        <w:rPr>
          <w:rFonts w:ascii="Times New Roman" w:hAnsi="Times New Roman" w:cs="Times New Roman"/>
          <w:sz w:val="28"/>
          <w:szCs w:val="28"/>
        </w:rPr>
        <w:t xml:space="preserve">С целью обеспечения процедуры согласования ответственным исполнителем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1044FE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формируется </w:t>
      </w:r>
      <w:r w:rsidR="00E55396" w:rsidRPr="001044FE">
        <w:rPr>
          <w:rFonts w:ascii="Times New Roman" w:hAnsi="Times New Roman" w:cs="Times New Roman"/>
          <w:sz w:val="28"/>
          <w:szCs w:val="28"/>
        </w:rPr>
        <w:t>протокол решения</w:t>
      </w:r>
      <w:r w:rsidRPr="001044FE">
        <w:rPr>
          <w:rFonts w:ascii="Times New Roman" w:hAnsi="Times New Roman" w:cs="Times New Roman"/>
          <w:sz w:val="28"/>
          <w:szCs w:val="28"/>
        </w:rPr>
        <w:t>, который должен содержать следующую информацию:</w:t>
      </w:r>
    </w:p>
    <w:p w:rsidR="00E65DED" w:rsidRPr="001044FE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4FE">
        <w:rPr>
          <w:rFonts w:ascii="Times New Roman" w:hAnsi="Times New Roman" w:cs="Times New Roman"/>
          <w:sz w:val="28"/>
          <w:szCs w:val="28"/>
        </w:rPr>
        <w:t xml:space="preserve">дату и порядковый номер изменений, вносимых в согласуемые документы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1044FE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программы);</w:t>
      </w:r>
    </w:p>
    <w:p w:rsidR="00C11960" w:rsidRPr="001044FE" w:rsidRDefault="00C11960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4F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1044FE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в которую вносятся изменения;</w:t>
      </w:r>
    </w:p>
    <w:p w:rsidR="00E65DED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4FE">
        <w:rPr>
          <w:rFonts w:ascii="Times New Roman" w:hAnsi="Times New Roman" w:cs="Times New Roman"/>
          <w:sz w:val="28"/>
          <w:szCs w:val="28"/>
        </w:rPr>
        <w:t xml:space="preserve">подпись куратора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1044FE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программы);</w:t>
      </w:r>
    </w:p>
    <w:p w:rsidR="001C7D42" w:rsidRDefault="001C7D42" w:rsidP="00D716A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64A" w:rsidRDefault="00E65DED" w:rsidP="00D716A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5D6">
        <w:rPr>
          <w:rFonts w:ascii="Times New Roman" w:hAnsi="Times New Roman" w:cs="Times New Roman"/>
          <w:sz w:val="28"/>
          <w:szCs w:val="28"/>
        </w:rPr>
        <w:t>Согласуемые документы</w:t>
      </w:r>
      <w:r w:rsidR="001E168B">
        <w:rPr>
          <w:rFonts w:ascii="Times New Roman" w:hAnsi="Times New Roman" w:cs="Times New Roman"/>
          <w:sz w:val="28"/>
          <w:szCs w:val="28"/>
        </w:rPr>
        <w:t xml:space="preserve"> </w:t>
      </w:r>
      <w:r w:rsidR="001126B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</w:t>
      </w:r>
      <w:r w:rsidRPr="005805D6">
        <w:rPr>
          <w:rFonts w:ascii="Times New Roman" w:hAnsi="Times New Roman" w:cs="Times New Roman"/>
          <w:sz w:val="28"/>
          <w:szCs w:val="28"/>
        </w:rPr>
        <w:t xml:space="preserve">, прошедшие процедуру согласования, вместе с листом согласования подлежат размещению на сайте ответственного исполнителя </w:t>
      </w:r>
      <w:r w:rsidR="00864F81">
        <w:rPr>
          <w:rFonts w:ascii="Times New Roman" w:hAnsi="Times New Roman" w:cs="Times New Roman"/>
          <w:sz w:val="28"/>
          <w:szCs w:val="28"/>
        </w:rPr>
        <w:t>муниципальной</w:t>
      </w:r>
      <w:r w:rsidRPr="005805D6">
        <w:rPr>
          <w:rFonts w:ascii="Times New Roman" w:hAnsi="Times New Roman" w:cs="Times New Roman"/>
          <w:sz w:val="28"/>
          <w:szCs w:val="28"/>
        </w:rPr>
        <w:t xml:space="preserve"> программы в сети Интернет в соответствующем разделе.</w:t>
      </w:r>
    </w:p>
    <w:p w:rsidR="001126BA" w:rsidRPr="008D564A" w:rsidRDefault="001126BA" w:rsidP="00D716A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64A" w:rsidRPr="001E168B" w:rsidRDefault="00034BDC" w:rsidP="00D716AE">
      <w:pPr>
        <w:contextualSpacing/>
        <w:rPr>
          <w:rFonts w:ascii="Times New Roman" w:hAnsi="Times New Roman" w:cs="Times New Roman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1A2C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8D564A" w:rsidRPr="001F2007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муниципальной программы </w:t>
      </w:r>
      <w:r w:rsidR="008D564A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="008D564A" w:rsidRPr="00A051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куратором </w:t>
      </w:r>
      <w:r w:rsidR="008D56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8D564A" w:rsidRPr="00A05121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 программы)</w:t>
      </w:r>
      <w:r w:rsidR="008D56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64A" w:rsidRPr="001F200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совместно с </w:t>
      </w:r>
      <w:r w:rsidR="008D564A" w:rsidRPr="001E168B"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программы. </w:t>
      </w:r>
    </w:p>
    <w:p w:rsidR="008D564A" w:rsidRPr="001E168B" w:rsidRDefault="008D564A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>Куратором</w:t>
      </w:r>
      <w:r w:rsidR="00D0754E" w:rsidRPr="001E168B">
        <w:rPr>
          <w:rFonts w:ascii="Times New Roman" w:hAnsi="Times New Roman" w:cs="Times New Roman"/>
          <w:sz w:val="28"/>
          <w:szCs w:val="28"/>
        </w:rPr>
        <w:t xml:space="preserve"> </w:t>
      </w:r>
      <w:r w:rsidRPr="001E168B">
        <w:rPr>
          <w:rFonts w:ascii="Times New Roman" w:hAnsi="Times New Roman" w:cs="Times New Roman"/>
          <w:sz w:val="28"/>
          <w:szCs w:val="28"/>
        </w:rPr>
        <w:t xml:space="preserve">муниципальной программы (комплексной программы) </w:t>
      </w:r>
      <w:r w:rsidR="00D0754E" w:rsidRPr="001E168B">
        <w:rPr>
          <w:rFonts w:ascii="Times New Roman" w:hAnsi="Times New Roman" w:cs="Times New Roman"/>
          <w:sz w:val="28"/>
          <w:szCs w:val="28"/>
        </w:rPr>
        <w:t>выступает глава</w:t>
      </w:r>
      <w:r w:rsidRPr="001E1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D0754E" w:rsidRPr="001E16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E168B">
        <w:rPr>
          <w:rFonts w:ascii="Times New Roman" w:hAnsi="Times New Roman" w:cs="Times New Roman"/>
          <w:sz w:val="28"/>
          <w:szCs w:val="28"/>
        </w:rPr>
        <w:t>.</w:t>
      </w:r>
    </w:p>
    <w:p w:rsidR="008D564A" w:rsidRDefault="008D564A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Куратор муниципальной программы (комплексной программы) обеспечивает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(комплексной программы), урегулирует разногласия между ответственным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исполнителем, соисполнителями, участниками муниципальной программы (комплексной программы)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 xml:space="preserve">по параметрам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(комплексной программы).</w:t>
      </w:r>
    </w:p>
    <w:p w:rsidR="008D564A" w:rsidRDefault="008D564A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Куратор несет ответственность за реализацию муниципальной программы (комплексной программы).</w:t>
      </w:r>
    </w:p>
    <w:p w:rsidR="00D955FF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программы):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разработку и обеспечивает реализацию муниципальной программы (комплексной программы), ее согласование.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соисполнителей и участников муниципальной программы (комплексной программы) в рамках подготовки проекта муниципальной программы (комплексной программы) (в части подготовки утверждаемой и согласуемой частей муниципальной программы (комплексной программы) и изменений в них);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соисполнителей и участников муниципальной программы (комплексной программы) в части подготовки отчетности о реализации муниципальной программы (комплексной программы) и комплексной оценки эффективности реализации муниципальной программы (комплексной программы);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соисполнителей и участников муниципальной программы (комплексной программы) информацию, необходимую для формирования отчетности и проведения оценки эффективности реализации муниципальной программы (комплексной программы);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муниципальной программы (комплексной программы) и предоставляет его в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иные функции, предусмотренные настоящим Порядком. 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комплексной программы запрашивает у ответственных исполнителей муниципальной программ мероприятия (результаты), которые подлежат аналитическому отражению в комплексной программе, информацию,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(комплексной программы).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223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Соисполнители муниципальной программы (комплексной программы):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согласование проекта муниципальной программы (комплексной программы) с участниками муниципальной программы (комплексной программы) в части структурных элементов, в реализации которых предполагается их участие;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участниками муниципальной программы (комплексной программы) обеспечивают реализацию включенных в муниципальную программу (комплексную программу) региональных, приоритетных проектов и комплексов процессных мероприятий;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запрашивают у участников муниципальной программы (комплексной программы) информацию, необходимую для подготовки ответов на запросы ответственного исполнителя, а также информацию, для проведения оценки эффективности муниципальной программы (комплексной программы) и подготовки годового отчета о ходе реализации и об оценке эффективности реализации муниципальной программы (комплексной программы);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необходимую информацию, для подготовки ответов на запросы по вопросам реализации муниципальной программы (комплексной программы);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муниципальной программы (комплексной программы) для подготовки годового отчета о ходе реализации и об оценке эффективности реализации муниципальной программы (комплексной программы);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иные функции, предусмотренные настоящим Порядком.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C47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муниципальной программы (комплексной программы):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реализацию отдельных мероприятий региональных проектов, приоритетных проектов и комплекса процессных мероприятий, в реализации которых предполагается их участие;  </w:t>
      </w:r>
    </w:p>
    <w:p w:rsidR="00DD5F2A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и соисполнителю муниципальной программы (комплексной программы) информацию, необходимую для проведения оценки эффективности муниципальной программы (комплексной программы) и подготовки годового отчета о ходе реализации и об оценке эффективности реализации муниципальной программы (комплексной программы);</w:t>
      </w:r>
    </w:p>
    <w:p w:rsidR="00720E72" w:rsidRDefault="00720E72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иные функции, предусмотренные настоящим порядком.</w:t>
      </w:r>
    </w:p>
    <w:p w:rsidR="00B20C75" w:rsidRDefault="00DD5F2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20E72">
        <w:rPr>
          <w:rFonts w:ascii="Times New Roman" w:hAnsi="Times New Roman" w:cs="Times New Roman"/>
          <w:sz w:val="28"/>
          <w:szCs w:val="28"/>
        </w:rPr>
        <w:t xml:space="preserve">. </w:t>
      </w:r>
      <w:r w:rsidR="00B20C75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муниципальной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программах, а также иную информацию по запросам ответственных исполнителей комплексных программ.</w:t>
      </w:r>
    </w:p>
    <w:p w:rsidR="00720E72" w:rsidRDefault="001453EA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C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0E72">
        <w:rPr>
          <w:rFonts w:ascii="Times New Roman" w:hAnsi="Times New Roman" w:cs="Times New Roman"/>
          <w:sz w:val="28"/>
          <w:szCs w:val="28"/>
        </w:rPr>
        <w:t xml:space="preserve">Ответственный исполнитель, соисполнители и участники государственной программы (комплексной программы) несут ответственность за реализацию соответствующих структурных элементов государственной </w:t>
      </w:r>
      <w:r w:rsidR="00BD6998">
        <w:rPr>
          <w:rFonts w:ascii="Times New Roman" w:hAnsi="Times New Roman" w:cs="Times New Roman"/>
          <w:sz w:val="28"/>
          <w:szCs w:val="28"/>
        </w:rPr>
        <w:t>программы (комплексной программы), выполнение их мероприятий (результатов), достижение соответствующих показателей государственной программы (комплексной программы и ее структурных элементов, а также полноту и достоверность сведений, представляемых для проведения оценки эффективности государственной программы (комплексной программы) и подготовки годового отчета о ходе реализации и об оценке</w:t>
      </w:r>
      <w:proofErr w:type="gramEnd"/>
      <w:r w:rsidR="00BD6998">
        <w:rPr>
          <w:rFonts w:ascii="Times New Roman" w:hAnsi="Times New Roman" w:cs="Times New Roman"/>
          <w:sz w:val="28"/>
          <w:szCs w:val="28"/>
        </w:rPr>
        <w:t xml:space="preserve"> эффективности реализации государственной программы (комплексной программы).</w:t>
      </w:r>
    </w:p>
    <w:p w:rsidR="004B0349" w:rsidRDefault="00E65DED" w:rsidP="00D716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D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349">
        <w:rPr>
          <w:rFonts w:ascii="Times New Roman" w:hAnsi="Times New Roman" w:cs="Times New Roman"/>
          <w:sz w:val="28"/>
          <w:szCs w:val="28"/>
        </w:rPr>
        <w:t xml:space="preserve">Ответственный исполнитель, соисполнители и участники муниципальной программы (комплексной программы) предоставляют по </w:t>
      </w:r>
      <w:r w:rsidR="004B0349">
        <w:rPr>
          <w:rFonts w:ascii="Times New Roman" w:hAnsi="Times New Roman" w:cs="Times New Roman"/>
          <w:sz w:val="28"/>
          <w:szCs w:val="28"/>
        </w:rPr>
        <w:lastRenderedPageBreak/>
        <w:t xml:space="preserve">запросу финансового отдела администрации </w:t>
      </w:r>
      <w:proofErr w:type="spellStart"/>
      <w:r w:rsidR="004B034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4B0349">
        <w:rPr>
          <w:rFonts w:ascii="Times New Roman" w:hAnsi="Times New Roman" w:cs="Times New Roman"/>
          <w:sz w:val="28"/>
          <w:szCs w:val="28"/>
        </w:rPr>
        <w:t xml:space="preserve"> района иную дополнительную (уточненную) информацию о ходе реализации муниципальной программы (комплексной программы). </w:t>
      </w:r>
    </w:p>
    <w:p w:rsidR="00996D2C" w:rsidRDefault="00996D2C" w:rsidP="00D716A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D716AE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D8074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D716A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1D83" w:rsidRPr="001F2007" w:rsidRDefault="00D41D83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91731C"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007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1F200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(далее – бюджетные ассигнования) и внебюджетных источников (при наличии).</w:t>
      </w:r>
    </w:p>
    <w:p w:rsidR="00BA18AC" w:rsidRDefault="00BA18AC" w:rsidP="00D716AE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83" w:rsidRPr="001F2007" w:rsidRDefault="00D41D83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200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1F2007">
        <w:rPr>
          <w:rFonts w:ascii="Times New Roman" w:hAnsi="Times New Roman" w:cs="Times New Roman"/>
          <w:sz w:val="28"/>
          <w:szCs w:val="28"/>
        </w:rPr>
        <w:t xml:space="preserve"> в очередном году и плановом периоде осуществляется в соответствии с правовыми а</w:t>
      </w:r>
      <w:r>
        <w:rPr>
          <w:rFonts w:ascii="Times New Roman" w:hAnsi="Times New Roman" w:cs="Times New Roman"/>
          <w:sz w:val="28"/>
          <w:szCs w:val="28"/>
        </w:rPr>
        <w:t xml:space="preserve">ктами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C78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 w:cs="Times New Roman"/>
          <w:sz w:val="28"/>
          <w:szCs w:val="28"/>
        </w:rPr>
        <w:t>,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ассигнований.</w:t>
      </w:r>
    </w:p>
    <w:p w:rsidR="00D41D83" w:rsidRDefault="00D41D83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D83" w:rsidRPr="005D6077" w:rsidRDefault="00D41D83" w:rsidP="00D716AE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F2007">
        <w:rPr>
          <w:rFonts w:ascii="Times New Roman" w:hAnsi="Times New Roman" w:cs="Times New Roman"/>
          <w:sz w:val="28"/>
          <w:szCs w:val="28"/>
        </w:rPr>
        <w:t>Реализация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1F200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планом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1F2007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32BA4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D41D8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C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(комплексной программы)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D41D8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proofErr w:type="gramStart"/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2B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D32BA4">
        <w:rPr>
          <w:rFonts w:ascii="Times New Roman" w:hAnsi="Times New Roman" w:cs="Times New Roman"/>
          <w:color w:val="000000"/>
          <w:sz w:val="28"/>
          <w:szCs w:val="28"/>
        </w:rPr>
        <w:t>комплексной программы)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121" w:rsidRPr="00635A92" w:rsidRDefault="00635A92" w:rsidP="00D716AE">
      <w:pPr>
        <w:rPr>
          <w:rFonts w:ascii="Times New Roman" w:hAnsi="Times New Roman" w:cs="Times New Roman"/>
          <w:sz w:val="28"/>
          <w:szCs w:val="28"/>
        </w:rPr>
      </w:pPr>
      <w:r w:rsidRPr="001F2007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C78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F2007">
        <w:rPr>
          <w:rFonts w:ascii="Times New Roman" w:hAnsi="Times New Roman" w:cs="Times New Roman"/>
          <w:sz w:val="28"/>
          <w:szCs w:val="28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(результатов) структурных элементов </w:t>
      </w:r>
      <w:r w:rsidRPr="001F200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1731C" w:rsidRPr="00140CD0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исполнителя, соисполнителя и участника </w:t>
      </w:r>
      <w:r w:rsidR="00635A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97208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(комплексной программы)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которых в соответствии с планом реализации </w:t>
      </w:r>
      <w:r w:rsidR="00635A9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97208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(комплексной программы)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возложена ответственность за</w:t>
      </w:r>
      <w:r w:rsidR="001E1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635A9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97208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(комплексной программы)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635A9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97208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(комплексной программы)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, несут персональную ответственность в соответствии с законодательством Российской Федерации.</w:t>
      </w:r>
      <w:proofErr w:type="gramEnd"/>
    </w:p>
    <w:p w:rsidR="0091731C" w:rsidRPr="00F34B76" w:rsidRDefault="0016453B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C72">
        <w:rPr>
          <w:rFonts w:ascii="Times New Roman" w:hAnsi="Times New Roman" w:cs="Times New Roman"/>
          <w:sz w:val="28"/>
          <w:szCs w:val="28"/>
        </w:rPr>
        <w:t>4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670C72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34B76" w:rsidRPr="00F34B76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670C72">
        <w:rPr>
          <w:rFonts w:ascii="Times New Roman" w:hAnsi="Times New Roman" w:cs="Times New Roman"/>
          <w:sz w:val="28"/>
          <w:szCs w:val="28"/>
        </w:rPr>
        <w:t>финансовый отдел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об оценке достижения органами местного самоуправления </w:t>
      </w:r>
      <w:r w:rsidR="00F34B76" w:rsidRPr="00D50E3D">
        <w:rPr>
          <w:rFonts w:ascii="Times New Roman" w:hAnsi="Times New Roman" w:cs="Times New Roman"/>
          <w:sz w:val="28"/>
          <w:szCs w:val="28"/>
        </w:rPr>
        <w:t xml:space="preserve">результатов использования </w:t>
      </w:r>
      <w:r w:rsidRPr="00D50E3D">
        <w:rPr>
          <w:rFonts w:ascii="Times New Roman" w:hAnsi="Times New Roman" w:cs="Times New Roman"/>
          <w:sz w:val="28"/>
          <w:szCs w:val="28"/>
        </w:rPr>
        <w:t>субсидий</w:t>
      </w:r>
      <w:r w:rsidR="00EC7893">
        <w:rPr>
          <w:rFonts w:ascii="Times New Roman" w:hAnsi="Times New Roman" w:cs="Times New Roman"/>
          <w:sz w:val="28"/>
          <w:szCs w:val="28"/>
        </w:rPr>
        <w:t xml:space="preserve"> </w:t>
      </w:r>
      <w:r w:rsidRPr="000C75ED">
        <w:rPr>
          <w:rFonts w:ascii="Times New Roman" w:hAnsi="Times New Roman" w:cs="Times New Roman"/>
          <w:color w:val="000000"/>
          <w:sz w:val="28"/>
          <w:szCs w:val="28"/>
        </w:rPr>
        <w:t xml:space="preserve">за I квартал текущего года, составленный по форме </w:t>
      </w:r>
      <w:r w:rsidRPr="000555B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EC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9CA" w:rsidRPr="00DD79CA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EC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696">
        <w:r w:rsidR="00DD79CA">
          <w:rPr>
            <w:rFonts w:ascii="Times New Roman" w:hAnsi="Times New Roman" w:cs="Times New Roman"/>
            <w:color w:val="000000"/>
            <w:sz w:val="28"/>
            <w:szCs w:val="28"/>
          </w:rPr>
          <w:t xml:space="preserve">№ </w:t>
        </w:r>
        <w:r w:rsidRPr="000555BB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492E0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9CA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Порядку,-</w:t>
      </w:r>
      <w:r w:rsidRPr="000C75E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D50E3D">
        <w:rPr>
          <w:rFonts w:ascii="Times New Roman" w:hAnsi="Times New Roman" w:cs="Times New Roman"/>
          <w:sz w:val="28"/>
          <w:szCs w:val="28"/>
        </w:rPr>
        <w:t>е позднее 20 апреля текущего года;</w:t>
      </w:r>
    </w:p>
    <w:p w:rsidR="00670C72" w:rsidRPr="001F2007" w:rsidRDefault="00670C72" w:rsidP="00D716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2007">
        <w:rPr>
          <w:rFonts w:ascii="Times New Roman" w:hAnsi="Times New Roman" w:cs="Times New Roman"/>
          <w:sz w:val="28"/>
          <w:szCs w:val="28"/>
        </w:rPr>
        <w:lastRenderedPageBreak/>
        <w:t>подготавливает отчет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1F2007">
        <w:rPr>
          <w:rFonts w:ascii="Times New Roman" w:hAnsi="Times New Roman" w:cs="Times New Roman"/>
          <w:sz w:val="28"/>
          <w:szCs w:val="28"/>
        </w:rPr>
        <w:t xml:space="preserve">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</w:t>
      </w:r>
      <w:hyperlink w:anchor="P979">
        <w:r>
          <w:rPr>
            <w:rFonts w:ascii="Times New Roman" w:hAnsi="Times New Roman" w:cs="Times New Roman"/>
            <w:color w:val="000000"/>
            <w:sz w:val="28"/>
            <w:szCs w:val="28"/>
          </w:rPr>
          <w:t>приложениям №</w:t>
        </w:r>
      </w:hyperlink>
      <w:r w:rsidR="00492E0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55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E0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,№ </w:t>
      </w:r>
      <w:hyperlink w:anchor="P1303">
        <w:r w:rsidRPr="000555BB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492E0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555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696">
        <w:r w:rsidRPr="000555BB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492E0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2007">
        <w:rPr>
          <w:rFonts w:ascii="Times New Roman" w:hAnsi="Times New Roman" w:cs="Times New Roman"/>
          <w:sz w:val="28"/>
          <w:szCs w:val="28"/>
        </w:rPr>
        <w:t>к настоящему Порядку, заполняемые нарастающим итогом с начала финансового года, и представл</w:t>
      </w:r>
      <w:r>
        <w:rPr>
          <w:rFonts w:ascii="Times New Roman" w:hAnsi="Times New Roman" w:cs="Times New Roman"/>
          <w:sz w:val="28"/>
          <w:szCs w:val="28"/>
        </w:rPr>
        <w:t>яет его в</w:t>
      </w:r>
      <w:r w:rsidR="00EC7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893">
        <w:rPr>
          <w:rFonts w:ascii="Times New Roman" w:hAnsi="Times New Roman" w:cs="Times New Roman"/>
          <w:sz w:val="28"/>
          <w:szCs w:val="28"/>
        </w:rPr>
        <w:t xml:space="preserve"> </w:t>
      </w:r>
      <w:r w:rsidRPr="001F2007">
        <w:rPr>
          <w:rFonts w:ascii="Times New Roman" w:hAnsi="Times New Roman" w:cs="Times New Roman"/>
          <w:sz w:val="28"/>
          <w:szCs w:val="28"/>
        </w:rPr>
        <w:t>не позднее 20</w:t>
      </w:r>
      <w:proofErr w:type="gramEnd"/>
      <w:r w:rsidRPr="001F200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периодом;</w:t>
      </w:r>
    </w:p>
    <w:p w:rsidR="0091731C" w:rsidRPr="00387E4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670C72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</w:t>
      </w:r>
      <w:r w:rsidRPr="00945F65">
        <w:rPr>
          <w:rFonts w:ascii="Times New Roman" w:hAnsi="Times New Roman" w:cs="Times New Roman"/>
          <w:sz w:val="28"/>
          <w:szCs w:val="28"/>
        </w:rPr>
        <w:t>формам</w:t>
      </w:r>
      <w:r w:rsidR="00EC7893">
        <w:rPr>
          <w:rFonts w:ascii="Times New Roman" w:hAnsi="Times New Roman" w:cs="Times New Roman"/>
          <w:sz w:val="28"/>
          <w:szCs w:val="28"/>
        </w:rPr>
        <w:t xml:space="preserve"> </w:t>
      </w:r>
      <w:r w:rsidRPr="00945F6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w:anchor="P979">
        <w:r w:rsidR="00492E07" w:rsidRPr="00C62402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C6240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303">
        <w:r w:rsidRPr="00C62402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492E07" w:rsidRPr="00C624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7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9CA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Порядку, </w:t>
      </w:r>
      <w:proofErr w:type="gramStart"/>
      <w:r w:rsidRPr="00DD79C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87E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87E4B">
        <w:rPr>
          <w:rFonts w:ascii="Times New Roman" w:hAnsi="Times New Roman" w:cs="Times New Roman"/>
          <w:sz w:val="28"/>
          <w:szCs w:val="28"/>
        </w:rPr>
        <w:t>е позднее 15 марта года, следующего за отчетным годом;</w:t>
      </w:r>
    </w:p>
    <w:p w:rsidR="004F6A42" w:rsidRPr="001E168B" w:rsidRDefault="004F6A42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>отчеты об использовании субсидии, предоставленной местному бюджету из областного бюджета, и отчеты об оценке достижения органами местного самоуправления результатов использования субсидий</w:t>
      </w:r>
      <w:r w:rsidR="00C93F19" w:rsidRPr="001E168B">
        <w:rPr>
          <w:rFonts w:ascii="Times New Roman" w:hAnsi="Times New Roman" w:cs="Times New Roman"/>
          <w:sz w:val="28"/>
          <w:szCs w:val="28"/>
        </w:rPr>
        <w:t xml:space="preserve"> </w:t>
      </w:r>
      <w:r w:rsidRPr="001E168B">
        <w:rPr>
          <w:rFonts w:ascii="Times New Roman" w:hAnsi="Times New Roman" w:cs="Times New Roman"/>
          <w:sz w:val="28"/>
          <w:szCs w:val="28"/>
        </w:rPr>
        <w:t>за отчетный год, составленные по формам согласно</w:t>
      </w:r>
      <w:r w:rsidR="00C93F19" w:rsidRPr="001E16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19">
        <w:r w:rsidRPr="001E168B">
          <w:rPr>
            <w:rFonts w:ascii="Times New Roman" w:hAnsi="Times New Roman" w:cs="Times New Roman"/>
            <w:sz w:val="28"/>
            <w:szCs w:val="28"/>
          </w:rPr>
          <w:t>приложениям № 1</w:t>
        </w:r>
      </w:hyperlink>
      <w:r w:rsidR="00492E07" w:rsidRPr="001E168B">
        <w:rPr>
          <w:rFonts w:ascii="Times New Roman" w:hAnsi="Times New Roman" w:cs="Times New Roman"/>
          <w:sz w:val="28"/>
          <w:szCs w:val="28"/>
        </w:rPr>
        <w:t>2</w:t>
      </w:r>
      <w:r w:rsidRPr="001E168B">
        <w:rPr>
          <w:rFonts w:ascii="Times New Roman" w:hAnsi="Times New Roman" w:cs="Times New Roman"/>
          <w:sz w:val="28"/>
          <w:szCs w:val="28"/>
        </w:rPr>
        <w:t>, - не позднее 25 января года, следующего за отчетным годом;</w:t>
      </w:r>
    </w:p>
    <w:p w:rsidR="0091731C" w:rsidRPr="006870A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результаты комплексной оценки эффективности реализации </w:t>
      </w:r>
      <w:r w:rsidR="004F6A42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870AB">
        <w:rPr>
          <w:rFonts w:ascii="Times New Roman" w:hAnsi="Times New Roman" w:cs="Times New Roman"/>
          <w:sz w:val="28"/>
          <w:szCs w:val="28"/>
        </w:rPr>
        <w:t xml:space="preserve">(комплексной программы) </w:t>
      </w:r>
      <w:r w:rsidRPr="006870AB">
        <w:rPr>
          <w:rFonts w:ascii="Times New Roman" w:hAnsi="Times New Roman" w:cs="Times New Roman"/>
          <w:sz w:val="28"/>
          <w:szCs w:val="28"/>
        </w:rPr>
        <w:t>за отчетный год - не позднее 15 марта года, следующего за отчетным годом.</w:t>
      </w:r>
    </w:p>
    <w:p w:rsidR="00826A7B" w:rsidRDefault="00826A7B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731C" w:rsidRPr="00EC39BA" w:rsidRDefault="00826A7B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2007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</w:t>
      </w:r>
      <w:r w:rsidR="00EC7893">
        <w:rPr>
          <w:rFonts w:ascii="Times New Roman" w:hAnsi="Times New Roman" w:cs="Times New Roman"/>
          <w:sz w:val="28"/>
          <w:szCs w:val="28"/>
        </w:rPr>
        <w:t xml:space="preserve"> </w:t>
      </w:r>
      <w:r w:rsidRPr="001F2007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F2007">
        <w:rPr>
          <w:rFonts w:ascii="Times New Roman" w:hAnsi="Times New Roman" w:cs="Times New Roman"/>
          <w:sz w:val="28"/>
          <w:szCs w:val="28"/>
        </w:rPr>
        <w:t xml:space="preserve"> годового отчета о реализации муниципальных программ.</w:t>
      </w:r>
    </w:p>
    <w:p w:rsidR="005F4262" w:rsidRDefault="005F4262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4262" w:rsidRPr="001F2007" w:rsidRDefault="0016453B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A7B">
        <w:rPr>
          <w:rFonts w:ascii="Times New Roman" w:hAnsi="Times New Roman" w:cs="Times New Roman"/>
          <w:sz w:val="28"/>
          <w:szCs w:val="28"/>
        </w:rPr>
        <w:t>5</w:t>
      </w:r>
      <w:r w:rsidR="0091731C" w:rsidRPr="00797275">
        <w:rPr>
          <w:rFonts w:ascii="Times New Roman" w:hAnsi="Times New Roman" w:cs="Times New Roman"/>
          <w:sz w:val="28"/>
          <w:szCs w:val="28"/>
        </w:rPr>
        <w:t xml:space="preserve">. </w:t>
      </w:r>
      <w:r w:rsidR="005F4262" w:rsidRPr="001F2007">
        <w:rPr>
          <w:rFonts w:ascii="Times New Roman" w:hAnsi="Times New Roman" w:cs="Times New Roman"/>
          <w:sz w:val="28"/>
          <w:szCs w:val="28"/>
        </w:rPr>
        <w:t>Соисполнители, участники муниципальной программы представляют ответственному исполнителю муниципальной программы:</w:t>
      </w:r>
    </w:p>
    <w:p w:rsidR="0091731C" w:rsidRPr="00797275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75">
        <w:rPr>
          <w:rFonts w:ascii="Times New Roman" w:hAnsi="Times New Roman" w:cs="Times New Roman"/>
          <w:sz w:val="28"/>
          <w:szCs w:val="28"/>
        </w:rPr>
        <w:t>1) не позднее 15 числа месяца, следующего за отчетным периодом: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>информацию о ходе реализации структурных элементов,</w:t>
      </w:r>
      <w:r w:rsidR="005640F3" w:rsidRPr="001E168B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1E168B">
        <w:rPr>
          <w:rFonts w:ascii="Times New Roman" w:hAnsi="Times New Roman" w:cs="Times New Roman"/>
          <w:sz w:val="28"/>
          <w:szCs w:val="28"/>
        </w:rPr>
        <w:t xml:space="preserve"> в реализации которых принимают участие;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2"/>
      <w:bookmarkEnd w:id="8"/>
      <w:r w:rsidRPr="001E168B">
        <w:rPr>
          <w:rFonts w:ascii="Times New Roman" w:hAnsi="Times New Roman" w:cs="Times New Roman"/>
          <w:sz w:val="28"/>
          <w:szCs w:val="28"/>
        </w:rPr>
        <w:t xml:space="preserve">отчеты об использовании субсидии, предоставленной </w:t>
      </w:r>
      <w:r w:rsidR="005F4262" w:rsidRPr="001E168B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1E168B">
        <w:rPr>
          <w:rFonts w:ascii="Times New Roman" w:hAnsi="Times New Roman" w:cs="Times New Roman"/>
          <w:sz w:val="28"/>
          <w:szCs w:val="28"/>
        </w:rPr>
        <w:t xml:space="preserve">бюджету из </w:t>
      </w:r>
      <w:r w:rsidR="005F4262" w:rsidRPr="001E168B">
        <w:rPr>
          <w:rFonts w:ascii="Times New Roman" w:hAnsi="Times New Roman" w:cs="Times New Roman"/>
          <w:sz w:val="28"/>
          <w:szCs w:val="28"/>
        </w:rPr>
        <w:t>областного</w:t>
      </w:r>
      <w:r w:rsidRPr="001E168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3"/>
      <w:bookmarkEnd w:id="9"/>
      <w:r w:rsidRPr="001E168B">
        <w:rPr>
          <w:rFonts w:ascii="Times New Roman" w:hAnsi="Times New Roman" w:cs="Times New Roman"/>
          <w:sz w:val="28"/>
          <w:szCs w:val="28"/>
        </w:rPr>
        <w:t>отчеты об оценке достижения органами местного самоуправления результат</w:t>
      </w:r>
      <w:r w:rsidR="005640F3" w:rsidRPr="001E168B">
        <w:rPr>
          <w:rFonts w:ascii="Times New Roman" w:hAnsi="Times New Roman" w:cs="Times New Roman"/>
          <w:sz w:val="28"/>
          <w:szCs w:val="28"/>
        </w:rPr>
        <w:t>ов</w:t>
      </w:r>
      <w:r w:rsidRPr="001E168B">
        <w:rPr>
          <w:rFonts w:ascii="Times New Roman" w:hAnsi="Times New Roman" w:cs="Times New Roman"/>
          <w:sz w:val="28"/>
          <w:szCs w:val="28"/>
        </w:rPr>
        <w:t xml:space="preserve"> использования субсидий;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4"/>
      <w:bookmarkEnd w:id="10"/>
      <w:r w:rsidRPr="001E168B">
        <w:rPr>
          <w:rFonts w:ascii="Times New Roman" w:hAnsi="Times New Roman" w:cs="Times New Roman"/>
          <w:sz w:val="28"/>
          <w:szCs w:val="28"/>
        </w:rPr>
        <w:t>2) не позднее 20 января года, следующего за отчетным годом:</w:t>
      </w:r>
    </w:p>
    <w:p w:rsidR="007E19D3" w:rsidRPr="001E168B" w:rsidRDefault="007E19D3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субсидии, предоставленной местному бюджету из областного бюджета, за отчетный год, составленный по форме согласно </w:t>
      </w:r>
      <w:hyperlink w:anchor="P1419">
        <w:r w:rsidRPr="001E168B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492E07" w:rsidRPr="001E168B">
        <w:rPr>
          <w:rFonts w:ascii="Times New Roman" w:hAnsi="Times New Roman" w:cs="Times New Roman"/>
          <w:sz w:val="28"/>
          <w:szCs w:val="28"/>
        </w:rPr>
        <w:t>2</w:t>
      </w:r>
      <w:r w:rsidRPr="001E16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05D32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A2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05D32" w:rsidRPr="009D0A2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05D32" w:rsidRPr="001E168B">
        <w:rPr>
          <w:rFonts w:ascii="Times New Roman" w:hAnsi="Times New Roman" w:cs="Times New Roman"/>
          <w:sz w:val="28"/>
          <w:szCs w:val="28"/>
        </w:rPr>
        <w:t xml:space="preserve">позднее 15 февраля года, следующего за отчетным годом, информацию, необходимую для проведения оценки эффективности реализации муниципальной программы и подготовки годовых отчетов, за исключением отчетности, указанной в </w:t>
      </w:r>
      <w:hyperlink w:anchor="P274">
        <w:r w:rsidR="00505D32" w:rsidRPr="001E168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="00505D32" w:rsidRPr="001E168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05D32" w:rsidRPr="001E168B" w:rsidRDefault="00505D32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Отчеты, указанные в </w:t>
      </w:r>
      <w:hyperlink w:anchor="P272">
        <w:r w:rsidRPr="001E168B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1E16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3">
        <w:r w:rsidRPr="001E168B">
          <w:rPr>
            <w:rFonts w:ascii="Times New Roman" w:hAnsi="Times New Roman" w:cs="Times New Roman"/>
            <w:sz w:val="28"/>
            <w:szCs w:val="28"/>
          </w:rPr>
          <w:t>четвертом подпункта 1</w:t>
        </w:r>
      </w:hyperlink>
      <w:r w:rsidRPr="001E168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4">
        <w:r w:rsidRPr="001E168B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1E168B">
        <w:rPr>
          <w:rFonts w:ascii="Times New Roman" w:hAnsi="Times New Roman" w:cs="Times New Roman"/>
          <w:sz w:val="28"/>
          <w:szCs w:val="28"/>
        </w:rPr>
        <w:t xml:space="preserve"> настоящего пункта, также представляются в финансовый отдел администрации </w:t>
      </w:r>
      <w:proofErr w:type="spellStart"/>
      <w:r w:rsidRPr="001E168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1E168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3715F" w:rsidRPr="001E168B" w:rsidRDefault="0016453B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>3</w:t>
      </w:r>
      <w:r w:rsidR="00505D32" w:rsidRPr="001E168B">
        <w:rPr>
          <w:rFonts w:ascii="Times New Roman" w:hAnsi="Times New Roman" w:cs="Times New Roman"/>
          <w:sz w:val="28"/>
          <w:szCs w:val="28"/>
        </w:rPr>
        <w:t>6</w:t>
      </w:r>
      <w:r w:rsidR="0091731C" w:rsidRPr="001E168B">
        <w:rPr>
          <w:rFonts w:ascii="Times New Roman" w:hAnsi="Times New Roman" w:cs="Times New Roman"/>
          <w:sz w:val="28"/>
          <w:szCs w:val="28"/>
        </w:rPr>
        <w:t xml:space="preserve">. </w:t>
      </w:r>
      <w:r w:rsidR="001E168B" w:rsidRPr="001E168B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</w:t>
      </w:r>
      <w:r w:rsidR="0053715F" w:rsidRPr="001E1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1E168B" w:rsidRPr="001E16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7893" w:rsidRPr="001E168B">
        <w:rPr>
          <w:rFonts w:ascii="Times New Roman" w:hAnsi="Times New Roman" w:cs="Times New Roman"/>
          <w:sz w:val="28"/>
          <w:szCs w:val="28"/>
        </w:rPr>
        <w:t xml:space="preserve"> </w:t>
      </w:r>
      <w:r w:rsidR="0053715F" w:rsidRPr="001E168B">
        <w:rPr>
          <w:rFonts w:ascii="Times New Roman" w:hAnsi="Times New Roman" w:cs="Times New Roman"/>
          <w:sz w:val="28"/>
          <w:szCs w:val="28"/>
        </w:rPr>
        <w:t xml:space="preserve">ежегодно, не позднее 20 апреля года, следующего за отчетным финансовым годом, разрабатывает и представляет в администрацию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1E168B" w:rsidRPr="001E16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715F" w:rsidRPr="001E168B">
        <w:rPr>
          <w:rFonts w:ascii="Times New Roman" w:hAnsi="Times New Roman" w:cs="Times New Roman"/>
          <w:sz w:val="28"/>
          <w:szCs w:val="28"/>
        </w:rPr>
        <w:t>: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а) годовой отчет о реализации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168B">
        <w:rPr>
          <w:rFonts w:ascii="Times New Roman" w:hAnsi="Times New Roman" w:cs="Times New Roman"/>
          <w:sz w:val="28"/>
          <w:szCs w:val="28"/>
        </w:rPr>
        <w:t>программ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1E168B">
        <w:rPr>
          <w:rFonts w:ascii="Times New Roman" w:hAnsi="Times New Roman" w:cs="Times New Roman"/>
          <w:sz w:val="28"/>
          <w:szCs w:val="28"/>
        </w:rPr>
        <w:t>, содержащий: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  <w:r w:rsidR="00B06A15" w:rsidRPr="001E168B">
        <w:rPr>
          <w:rFonts w:ascii="Times New Roman" w:hAnsi="Times New Roman" w:cs="Times New Roman"/>
          <w:sz w:val="28"/>
          <w:szCs w:val="28"/>
        </w:rPr>
        <w:t>муниципальных</w:t>
      </w:r>
      <w:r w:rsidRPr="001E168B">
        <w:rPr>
          <w:rFonts w:ascii="Times New Roman" w:hAnsi="Times New Roman" w:cs="Times New Roman"/>
          <w:sz w:val="28"/>
          <w:szCs w:val="28"/>
        </w:rPr>
        <w:t xml:space="preserve"> программ (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комплексных программ), мероприятий (результатов) структурных элементов </w:t>
      </w:r>
      <w:r w:rsidRPr="001E168B">
        <w:rPr>
          <w:rFonts w:ascii="Times New Roman" w:hAnsi="Times New Roman" w:cs="Times New Roman"/>
          <w:sz w:val="28"/>
          <w:szCs w:val="28"/>
        </w:rPr>
        <w:t>за отчетный год;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сведения о ресурсном обеспечении </w:t>
      </w:r>
      <w:r w:rsidR="00B06A15" w:rsidRPr="001E168B">
        <w:rPr>
          <w:rFonts w:ascii="Times New Roman" w:hAnsi="Times New Roman" w:cs="Times New Roman"/>
          <w:sz w:val="28"/>
          <w:szCs w:val="28"/>
        </w:rPr>
        <w:t>муниципальных</w:t>
      </w:r>
      <w:r w:rsidRPr="001E168B">
        <w:rPr>
          <w:rFonts w:ascii="Times New Roman" w:hAnsi="Times New Roman" w:cs="Times New Roman"/>
          <w:sz w:val="28"/>
          <w:szCs w:val="28"/>
        </w:rPr>
        <w:t xml:space="preserve"> программ (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1E168B">
        <w:rPr>
          <w:rFonts w:ascii="Times New Roman" w:hAnsi="Times New Roman" w:cs="Times New Roman"/>
          <w:sz w:val="28"/>
          <w:szCs w:val="28"/>
        </w:rPr>
        <w:t>программ) за отчетный год;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>результаты комплексной о</w:t>
      </w:r>
      <w:r w:rsidR="00B06A15" w:rsidRPr="001E168B">
        <w:rPr>
          <w:rFonts w:ascii="Times New Roman" w:hAnsi="Times New Roman" w:cs="Times New Roman"/>
          <w:sz w:val="28"/>
          <w:szCs w:val="28"/>
        </w:rPr>
        <w:t>ценки эффективности реализации муниципальных</w:t>
      </w:r>
      <w:r w:rsidRPr="001E168B">
        <w:rPr>
          <w:rFonts w:ascii="Times New Roman" w:hAnsi="Times New Roman" w:cs="Times New Roman"/>
          <w:sz w:val="28"/>
          <w:szCs w:val="28"/>
        </w:rPr>
        <w:t xml:space="preserve"> программ (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Pr="001E168B">
        <w:rPr>
          <w:rFonts w:ascii="Times New Roman" w:hAnsi="Times New Roman" w:cs="Times New Roman"/>
          <w:sz w:val="28"/>
          <w:szCs w:val="28"/>
        </w:rPr>
        <w:t>программ) за отчетный год.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B06A15" w:rsidRPr="001E168B">
        <w:rPr>
          <w:rFonts w:ascii="Times New Roman" w:hAnsi="Times New Roman" w:cs="Times New Roman"/>
          <w:sz w:val="28"/>
          <w:szCs w:val="28"/>
        </w:rPr>
        <w:t>муниципальных</w:t>
      </w:r>
      <w:r w:rsidRPr="001E16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1E168B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1E168B" w:rsidRPr="001E16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E168B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</w:t>
      </w:r>
      <w:r w:rsidR="001E168B" w:rsidRPr="001E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1E168B" w:rsidRPr="001E16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168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б) сводный годовой доклад о ходе реализации и об оценке эффективности </w:t>
      </w:r>
      <w:r w:rsidR="00B06A15" w:rsidRPr="001E168B">
        <w:rPr>
          <w:rFonts w:ascii="Times New Roman" w:hAnsi="Times New Roman" w:cs="Times New Roman"/>
          <w:sz w:val="28"/>
          <w:szCs w:val="28"/>
        </w:rPr>
        <w:t>муниципальных</w:t>
      </w:r>
      <w:r w:rsidRPr="001E168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1E168B"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168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B4F4C" w:rsidRPr="001E168B">
        <w:rPr>
          <w:rFonts w:ascii="Times New Roman" w:hAnsi="Times New Roman" w:cs="Times New Roman"/>
          <w:sz w:val="28"/>
          <w:szCs w:val="28"/>
        </w:rPr>
        <w:t xml:space="preserve">(комплексных программ) </w:t>
      </w:r>
      <w:r w:rsidRPr="001E168B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B06A15" w:rsidRPr="001E168B">
        <w:rPr>
          <w:rFonts w:ascii="Times New Roman" w:hAnsi="Times New Roman" w:cs="Times New Roman"/>
          <w:sz w:val="28"/>
          <w:szCs w:val="28"/>
        </w:rPr>
        <w:t>муниципальных</w:t>
      </w:r>
      <w:r w:rsidR="000142BF" w:rsidRPr="001E168B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программ), мероприятий (результатов) их структурных элементов</w:t>
      </w:r>
      <w:r w:rsidRPr="001E168B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168B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168B">
        <w:rPr>
          <w:rFonts w:ascii="Times New Roman" w:hAnsi="Times New Roman" w:cs="Times New Roman"/>
          <w:sz w:val="28"/>
          <w:szCs w:val="28"/>
        </w:rPr>
        <w:t xml:space="preserve">программ по реализации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168B">
        <w:rPr>
          <w:rFonts w:ascii="Times New Roman" w:hAnsi="Times New Roman" w:cs="Times New Roman"/>
          <w:sz w:val="28"/>
          <w:szCs w:val="28"/>
        </w:rPr>
        <w:t>программ</w:t>
      </w:r>
      <w:r w:rsidR="000142BF" w:rsidRPr="001E168B">
        <w:rPr>
          <w:rFonts w:ascii="Times New Roman" w:hAnsi="Times New Roman" w:cs="Times New Roman"/>
          <w:sz w:val="28"/>
          <w:szCs w:val="28"/>
        </w:rPr>
        <w:t xml:space="preserve"> (комплексных программ)</w:t>
      </w:r>
      <w:r w:rsidRPr="001E168B">
        <w:rPr>
          <w:rFonts w:ascii="Times New Roman" w:hAnsi="Times New Roman" w:cs="Times New Roman"/>
          <w:sz w:val="28"/>
          <w:szCs w:val="28"/>
        </w:rPr>
        <w:t>;</w:t>
      </w:r>
    </w:p>
    <w:p w:rsidR="0091731C" w:rsidRPr="001E168B" w:rsidRDefault="0091731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68B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B06A15" w:rsidRPr="001E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168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142BF" w:rsidRPr="001E168B">
        <w:rPr>
          <w:rFonts w:ascii="Times New Roman" w:hAnsi="Times New Roman" w:cs="Times New Roman"/>
          <w:sz w:val="28"/>
          <w:szCs w:val="28"/>
        </w:rPr>
        <w:t>(комплексных программ</w:t>
      </w:r>
      <w:r w:rsidR="003C2661" w:rsidRPr="001E168B">
        <w:rPr>
          <w:rFonts w:ascii="Times New Roman" w:hAnsi="Times New Roman" w:cs="Times New Roman"/>
          <w:sz w:val="28"/>
          <w:szCs w:val="28"/>
        </w:rPr>
        <w:t>), по комплексной оценке</w:t>
      </w:r>
      <w:r w:rsidRPr="001E168B">
        <w:rPr>
          <w:rFonts w:ascii="Times New Roman" w:hAnsi="Times New Roman" w:cs="Times New Roman"/>
          <w:sz w:val="28"/>
          <w:szCs w:val="28"/>
        </w:rPr>
        <w:t>, представляющей собой среднее арифметическое от результатов оценок эффективности по соответствующим направлениям оценки.</w:t>
      </w:r>
    </w:p>
    <w:p w:rsidR="00B06A15" w:rsidRPr="001F2007" w:rsidRDefault="0016453B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A15">
        <w:rPr>
          <w:rFonts w:ascii="Times New Roman" w:hAnsi="Times New Roman" w:cs="Times New Roman"/>
          <w:sz w:val="28"/>
          <w:szCs w:val="28"/>
        </w:rPr>
        <w:t>7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годового отчета о реализации </w:t>
      </w:r>
      <w:r w:rsidR="00B06A15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142BF" w:rsidRPr="000142BF">
        <w:rPr>
          <w:rFonts w:ascii="Times New Roman" w:hAnsi="Times New Roman" w:cs="Times New Roman"/>
          <w:sz w:val="28"/>
          <w:szCs w:val="28"/>
        </w:rPr>
        <w:t xml:space="preserve">(комплексных программ) 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на основе комплексной оценки эффективности программ </w:t>
      </w:r>
      <w:r w:rsidR="00B06A1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EC78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6A15" w:rsidRPr="001F2007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B06A15" w:rsidRDefault="00B06A15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F2007">
        <w:rPr>
          <w:rFonts w:ascii="Times New Roman" w:hAnsi="Times New Roman" w:cs="Times New Roman"/>
          <w:sz w:val="28"/>
          <w:szCs w:val="28"/>
        </w:rPr>
        <w:t>в случае получения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(комплексной программы)</w:t>
      </w:r>
      <w:r w:rsidRPr="001F2007">
        <w:rPr>
          <w:rFonts w:ascii="Times New Roman" w:hAnsi="Times New Roman" w:cs="Times New Roman"/>
          <w:sz w:val="28"/>
          <w:szCs w:val="28"/>
        </w:rPr>
        <w:t xml:space="preserve"> высокой оценки эффективности – продолжение реализации муниципальной программы в действующей редакции;</w:t>
      </w:r>
    </w:p>
    <w:p w:rsidR="00B06A15" w:rsidRPr="00910560" w:rsidRDefault="00B06A15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E62FE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62FE">
        <w:rPr>
          <w:rFonts w:ascii="Times New Roman" w:hAnsi="Times New Roman" w:cs="Times New Roman"/>
          <w:sz w:val="28"/>
          <w:szCs w:val="28"/>
        </w:rPr>
        <w:t xml:space="preserve"> программой (комплексной программой) средней или удовлетворительной оценки эффективности - </w:t>
      </w:r>
      <w:r w:rsidRPr="00EE62FE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62FE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при условии корректировки отдельных структурных элементов,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E62FE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объема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E62FE">
        <w:rPr>
          <w:rFonts w:ascii="Times New Roman" w:hAnsi="Times New Roman" w:cs="Times New Roman"/>
          <w:sz w:val="28"/>
          <w:szCs w:val="28"/>
        </w:rPr>
        <w:t>бюджета на ее реализацию;</w:t>
      </w:r>
    </w:p>
    <w:p w:rsidR="00B06A15" w:rsidRPr="00F3573E" w:rsidRDefault="00B06A15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25EB1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5EB1">
        <w:rPr>
          <w:rFonts w:ascii="Times New Roman" w:hAnsi="Times New Roman" w:cs="Times New Roman"/>
          <w:sz w:val="28"/>
          <w:szCs w:val="28"/>
        </w:rPr>
        <w:t xml:space="preserve"> программой (комплексной программой) неудовлетворительной оценки эффективности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5EB1">
        <w:rPr>
          <w:rFonts w:ascii="Times New Roman" w:hAnsi="Times New Roman" w:cs="Times New Roman"/>
          <w:sz w:val="28"/>
          <w:szCs w:val="28"/>
        </w:rPr>
        <w:t xml:space="preserve"> прекращение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5EB1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либо</w:t>
      </w:r>
      <w:r w:rsidR="001E168B">
        <w:rPr>
          <w:rFonts w:ascii="Times New Roman" w:hAnsi="Times New Roman" w:cs="Times New Roman"/>
          <w:sz w:val="28"/>
          <w:szCs w:val="28"/>
        </w:rPr>
        <w:t xml:space="preserve"> </w:t>
      </w:r>
      <w:r w:rsidRPr="00BD159F">
        <w:rPr>
          <w:rFonts w:ascii="Times New Roman" w:hAnsi="Times New Roman" w:cs="Times New Roman"/>
          <w:sz w:val="28"/>
          <w:szCs w:val="28"/>
        </w:rPr>
        <w:t xml:space="preserve">дальнейшая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59F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при условии значительной ее доработки (в том числе в части прекращения реализации или ввода новых направлений, отдельных структурных элементов,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59F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мероприятий (результатов) ее структурных элементов или их исключения, корректировки их значений более чем</w:t>
      </w:r>
      <w:proofErr w:type="gramEnd"/>
      <w:r w:rsidRPr="00BD159F">
        <w:rPr>
          <w:rFonts w:ascii="Times New Roman" w:hAnsi="Times New Roman" w:cs="Times New Roman"/>
          <w:sz w:val="28"/>
          <w:szCs w:val="28"/>
        </w:rPr>
        <w:t xml:space="preserve"> на 20 процентов, подготовки расширенного финансово-экономического обоснования бюджетных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59F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обоснования применения</w:t>
      </w:r>
      <w:r w:rsidR="00FC3D58">
        <w:rPr>
          <w:rFonts w:ascii="Times New Roman" w:hAnsi="Times New Roman" w:cs="Times New Roman"/>
          <w:sz w:val="28"/>
          <w:szCs w:val="28"/>
        </w:rPr>
        <w:t xml:space="preserve"> </w:t>
      </w:r>
      <w:r w:rsidRPr="00161609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609">
        <w:rPr>
          <w:rFonts w:ascii="Times New Roman" w:hAnsi="Times New Roman" w:cs="Times New Roman"/>
          <w:sz w:val="28"/>
          <w:szCs w:val="28"/>
        </w:rPr>
        <w:t>программы (комплексной программы) и необходимости реализации отдельных структурных элементов;</w:t>
      </w:r>
    </w:p>
    <w:p w:rsidR="0015114B" w:rsidRDefault="0015114B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5114B" w:rsidRPr="001F2007" w:rsidRDefault="00B06A15" w:rsidP="00D716A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. </w:t>
      </w:r>
      <w:r w:rsidR="0015114B" w:rsidRPr="001F2007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муниципальных программ в течение 10 дней после его рассмотрения администра</w:t>
      </w:r>
      <w:r w:rsidR="0015114B"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9C53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114B" w:rsidRPr="001F2007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администр</w:t>
      </w:r>
      <w:r w:rsidR="0015114B">
        <w:rPr>
          <w:rFonts w:ascii="Times New Roman" w:hAnsi="Times New Roman" w:cs="Times New Roman"/>
          <w:sz w:val="28"/>
          <w:szCs w:val="28"/>
        </w:rPr>
        <w:t xml:space="preserve">ации </w:t>
      </w:r>
      <w:r w:rsidR="0015114B" w:rsidRPr="001F2007">
        <w:rPr>
          <w:rFonts w:ascii="Times New Roman" w:hAnsi="Times New Roman" w:cs="Times New Roman"/>
          <w:sz w:val="28"/>
          <w:szCs w:val="28"/>
        </w:rPr>
        <w:t>муниц</w:t>
      </w:r>
      <w:r w:rsidR="0015114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252513">
        <w:rPr>
          <w:rFonts w:ascii="Times New Roman" w:hAnsi="Times New Roman" w:cs="Times New Roman"/>
          <w:sz w:val="28"/>
          <w:szCs w:val="28"/>
        </w:rPr>
        <w:t>Карасаевский</w:t>
      </w:r>
      <w:proofErr w:type="spellEnd"/>
      <w:r w:rsidR="009C53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114B">
        <w:rPr>
          <w:rFonts w:ascii="Times New Roman" w:hAnsi="Times New Roman" w:cs="Times New Roman"/>
          <w:sz w:val="28"/>
          <w:szCs w:val="28"/>
        </w:rPr>
        <w:t xml:space="preserve">  </w:t>
      </w:r>
      <w:r w:rsidR="0015114B" w:rsidRPr="001F200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F0C7C" w:rsidRDefault="00CF0C7C" w:rsidP="00D71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D716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>V. Комплексная оценка эффективности реализации</w:t>
      </w:r>
    </w:p>
    <w:p w:rsidR="001C5CA9" w:rsidRPr="00D50413" w:rsidRDefault="00380DD3" w:rsidP="00D71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D716A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3E4230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E4230">
        <w:rPr>
          <w:rFonts w:ascii="Times New Roman" w:hAnsi="Times New Roman" w:cs="Times New Roman"/>
          <w:sz w:val="28"/>
          <w:szCs w:val="28"/>
        </w:rPr>
        <w:t>программ (комплексных программ) производится по следующим направлениям: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программ), рассчитываемая в соответствии с </w:t>
      </w:r>
      <w:hyperlink w:anchor="P2096">
        <w:r w:rsidRPr="003E4230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3E4230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="006B7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</w:t>
      </w:r>
      <w:r w:rsidR="00492E07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B038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141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программ), осуществляемых проектным способом, рассчитываемая в соответствии с </w:t>
      </w:r>
      <w:hyperlink w:anchor="P2275">
        <w:r w:rsidRPr="003E4230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3E4230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="00FC3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B03831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D01411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программ), осуществляемых за счет средств субсидий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предусмотренных на обеспечение условий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расходов, рассчитываемая в соответствии с </w:t>
      </w:r>
      <w:hyperlink w:anchor="P2325">
        <w:r w:rsidRPr="003E4230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, приведенной в приложении </w:t>
      </w:r>
      <w:r w:rsidR="00492E07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B038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0141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бюджетных расходов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 по результатам их 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исполнения, рассчитываемая в соответствии с </w:t>
      </w:r>
      <w:hyperlink w:anchor="P2549">
        <w:r w:rsidRPr="003E4230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3E4230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="003C0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3C08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0141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. Комплексная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 программы) рассчитывается по следующей формуле:</w:t>
      </w:r>
    </w:p>
    <w:p w:rsidR="008B29B4" w:rsidRPr="003E4230" w:rsidRDefault="008B29B4" w:rsidP="00D716A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9B4" w:rsidRPr="003E4230" w:rsidRDefault="008B29B4" w:rsidP="00D716A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оэ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ЭБр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>) / Н, где:</w:t>
      </w:r>
    </w:p>
    <w:p w:rsidR="008B29B4" w:rsidRPr="003E4230" w:rsidRDefault="008B29B4" w:rsidP="00D716A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– эффективность реализации отдельных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программы), осуществляемых проектным способом;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– эффективность реализации отдельных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программы), осуществляемых за счет средств субсидий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предусмотренных на обеспечение условий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ЭБр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– эффективность бюджетных расходов на реализацию государственной программы (комплексной программы) на стадии их исполнения;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E4230">
        <w:rPr>
          <w:rFonts w:ascii="Times New Roman" w:hAnsi="Times New Roman" w:cs="Times New Roman"/>
          <w:color w:val="000000"/>
          <w:sz w:val="28"/>
          <w:szCs w:val="28"/>
        </w:rPr>
        <w:t>Н - количество направлений, по которым производится оценка.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E4230">
        <w:rPr>
          <w:rFonts w:ascii="Times New Roman" w:hAnsi="Times New Roman" w:cs="Times New Roman"/>
          <w:sz w:val="28"/>
          <w:szCs w:val="28"/>
        </w:rPr>
        <w:t>Расчет значений показателей, используемых в формуле, осуществляется с точностью до 3 знаков после запятой.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E4230">
        <w:rPr>
          <w:rFonts w:ascii="Times New Roman" w:hAnsi="Times New Roman" w:cs="Times New Roman"/>
          <w:sz w:val="28"/>
          <w:szCs w:val="28"/>
        </w:rPr>
        <w:t xml:space="preserve">. Результаты комплексной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4230">
        <w:rPr>
          <w:rFonts w:ascii="Times New Roman" w:hAnsi="Times New Roman" w:cs="Times New Roman"/>
          <w:sz w:val="28"/>
          <w:szCs w:val="28"/>
        </w:rPr>
        <w:t xml:space="preserve">программы (комплексной программы) представляются в составе годового отчета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.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(комплексной программы) по результатам комплексной оценки признается: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если значение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оэ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если значение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оэ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0,85;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если значение </w:t>
      </w:r>
      <w:proofErr w:type="spellStart"/>
      <w:r w:rsidRPr="003E42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E42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оэ</w:t>
      </w:r>
      <w:proofErr w:type="spellEnd"/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>программы (комплексной программы) признается неудовлетворительной.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Ответственные исполнители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программ), получивших оценки эффективности произведенных расходов менее 0,7 балла, до 15 мая года, следующего за отчетным годом, представляют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план мероприятий по повышению эффективности бюджетных расходов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(комплексных программ).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3E4230">
        <w:rPr>
          <w:rFonts w:ascii="Times New Roman" w:hAnsi="Times New Roman" w:cs="Times New Roman"/>
          <w:sz w:val="28"/>
          <w:szCs w:val="28"/>
        </w:rPr>
        <w:t xml:space="preserve">. Результаты комплексной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программы), срок реализации которой истек, используются при формировании (внесении изменений) и </w:t>
      </w:r>
      <w:r w:rsidRPr="003E423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E4230">
        <w:rPr>
          <w:rFonts w:ascii="Times New Roman" w:hAnsi="Times New Roman" w:cs="Times New Roman"/>
          <w:sz w:val="28"/>
          <w:szCs w:val="28"/>
        </w:rPr>
        <w:t xml:space="preserve"> программы (комплексной программы) на новый период.</w:t>
      </w:r>
    </w:p>
    <w:p w:rsidR="008B29B4" w:rsidRPr="003E4230" w:rsidRDefault="008B29B4" w:rsidP="00D716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E4230">
        <w:rPr>
          <w:rFonts w:ascii="Times New Roman" w:hAnsi="Times New Roman" w:cs="Times New Roman"/>
          <w:sz w:val="28"/>
          <w:szCs w:val="28"/>
        </w:rPr>
        <w:t xml:space="preserve">. Комплексной оценке не подлежат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E4230">
        <w:rPr>
          <w:rFonts w:ascii="Times New Roman" w:hAnsi="Times New Roman" w:cs="Times New Roman"/>
          <w:sz w:val="28"/>
          <w:szCs w:val="28"/>
        </w:rPr>
        <w:t xml:space="preserve"> программ (комплексных программ), информация о которых относится к сведениям, составляющим государственную тайну, или предоставляется для служебного пользования.</w:t>
      </w:r>
    </w:p>
    <w:p w:rsidR="001C5CA9" w:rsidRPr="0071478B" w:rsidRDefault="001C5CA9" w:rsidP="00D716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C7C" w:rsidRPr="00045F42" w:rsidRDefault="00CF0C7C" w:rsidP="00D716AE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F0C7C" w:rsidRPr="00045F42" w:rsidSect="002200F9">
      <w:headerReference w:type="even" r:id="rId12"/>
      <w:headerReference w:type="default" r:id="rId13"/>
      <w:headerReference w:type="first" r:id="rId14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7E" w:rsidRDefault="0069067E" w:rsidP="00417AFD">
      <w:r>
        <w:separator/>
      </w:r>
    </w:p>
  </w:endnote>
  <w:endnote w:type="continuationSeparator" w:id="0">
    <w:p w:rsidR="0069067E" w:rsidRDefault="0069067E" w:rsidP="004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7E" w:rsidRDefault="0069067E" w:rsidP="00417AFD">
      <w:r>
        <w:separator/>
      </w:r>
    </w:p>
  </w:footnote>
  <w:footnote w:type="continuationSeparator" w:id="0">
    <w:p w:rsidR="0069067E" w:rsidRDefault="0069067E" w:rsidP="0041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9" w:rsidRDefault="008B2CD9">
    <w:pPr>
      <w:spacing w:after="141" w:line="259" w:lineRule="auto"/>
      <w:ind w:firstLine="0"/>
      <w:jc w:val="left"/>
    </w:pPr>
  </w:p>
  <w:p w:rsidR="008B2CD9" w:rsidRDefault="008B2CD9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 w:rsidR="0014690B">
      <w:fldChar w:fldCharType="begin"/>
    </w:r>
    <w:r w:rsidR="0014690B">
      <w:instrText xml:space="preserve"> PAGE   \* MERGEFORMAT </w:instrText>
    </w:r>
    <w:r w:rsidR="0014690B">
      <w:fldChar w:fldCharType="separate"/>
    </w:r>
    <w:r>
      <w:t>2</w:t>
    </w:r>
    <w:r w:rsidR="0014690B">
      <w:fldChar w:fldCharType="end"/>
    </w:r>
    <w:r>
      <w:tab/>
    </w:r>
  </w:p>
  <w:p w:rsidR="008B2CD9" w:rsidRDefault="008B2CD9">
    <w:pPr>
      <w:spacing w:line="259" w:lineRule="auto"/>
      <w:ind w:right="32" w:firstLin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9" w:rsidRDefault="008B2CD9">
    <w:pPr>
      <w:spacing w:after="141" w:line="259" w:lineRule="auto"/>
      <w:ind w:firstLine="0"/>
      <w:jc w:val="left"/>
    </w:pPr>
  </w:p>
  <w:p w:rsidR="008B2CD9" w:rsidRPr="00480DE2" w:rsidRDefault="008B2CD9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  <w:sz w:val="22"/>
      </w:rPr>
    </w:pPr>
  </w:p>
  <w:p w:rsidR="008B2CD9" w:rsidRDefault="008B2CD9">
    <w:pPr>
      <w:spacing w:line="259" w:lineRule="auto"/>
      <w:ind w:right="32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9" w:rsidRDefault="008B2CD9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052B35"/>
    <w:multiLevelType w:val="multilevel"/>
    <w:tmpl w:val="3192FB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9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5"/>
  </w:num>
  <w:num w:numId="21">
    <w:abstractNumId w:val="27"/>
  </w:num>
  <w:num w:numId="22">
    <w:abstractNumId w:val="13"/>
  </w:num>
  <w:num w:numId="23">
    <w:abstractNumId w:val="20"/>
  </w:num>
  <w:num w:numId="24">
    <w:abstractNumId w:val="18"/>
  </w:num>
  <w:num w:numId="25">
    <w:abstractNumId w:val="24"/>
  </w:num>
  <w:num w:numId="26">
    <w:abstractNumId w:val="7"/>
  </w:num>
  <w:num w:numId="27">
    <w:abstractNumId w:val="12"/>
  </w:num>
  <w:num w:numId="28">
    <w:abstractNumId w:val="26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959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8DB"/>
    <w:rsid w:val="00031B6C"/>
    <w:rsid w:val="00031D90"/>
    <w:rsid w:val="0003219D"/>
    <w:rsid w:val="000331E8"/>
    <w:rsid w:val="00033251"/>
    <w:rsid w:val="000338FC"/>
    <w:rsid w:val="00033E5C"/>
    <w:rsid w:val="000344EC"/>
    <w:rsid w:val="00034689"/>
    <w:rsid w:val="00034BDC"/>
    <w:rsid w:val="0003500D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2F88"/>
    <w:rsid w:val="00043431"/>
    <w:rsid w:val="00043806"/>
    <w:rsid w:val="00043C49"/>
    <w:rsid w:val="00045077"/>
    <w:rsid w:val="000456BD"/>
    <w:rsid w:val="000458AD"/>
    <w:rsid w:val="000458E4"/>
    <w:rsid w:val="00045F42"/>
    <w:rsid w:val="00046813"/>
    <w:rsid w:val="00046A25"/>
    <w:rsid w:val="00046DB1"/>
    <w:rsid w:val="00046FA5"/>
    <w:rsid w:val="00047020"/>
    <w:rsid w:val="00047937"/>
    <w:rsid w:val="00050A73"/>
    <w:rsid w:val="00050B09"/>
    <w:rsid w:val="00050CA8"/>
    <w:rsid w:val="0005129F"/>
    <w:rsid w:val="0005163B"/>
    <w:rsid w:val="00052199"/>
    <w:rsid w:val="000521FC"/>
    <w:rsid w:val="000527DF"/>
    <w:rsid w:val="00053579"/>
    <w:rsid w:val="00053876"/>
    <w:rsid w:val="00053B02"/>
    <w:rsid w:val="000542A2"/>
    <w:rsid w:val="00054975"/>
    <w:rsid w:val="000555BB"/>
    <w:rsid w:val="000559B2"/>
    <w:rsid w:val="00055D25"/>
    <w:rsid w:val="000569AC"/>
    <w:rsid w:val="00056BC1"/>
    <w:rsid w:val="00056F93"/>
    <w:rsid w:val="000573F7"/>
    <w:rsid w:val="00057974"/>
    <w:rsid w:val="00057990"/>
    <w:rsid w:val="00060AC9"/>
    <w:rsid w:val="00060DDC"/>
    <w:rsid w:val="0006154E"/>
    <w:rsid w:val="000622FB"/>
    <w:rsid w:val="00062564"/>
    <w:rsid w:val="00062CBA"/>
    <w:rsid w:val="00062F7D"/>
    <w:rsid w:val="00063204"/>
    <w:rsid w:val="00063453"/>
    <w:rsid w:val="00063D12"/>
    <w:rsid w:val="0006526A"/>
    <w:rsid w:val="00065526"/>
    <w:rsid w:val="000656E0"/>
    <w:rsid w:val="00065B94"/>
    <w:rsid w:val="00065CBE"/>
    <w:rsid w:val="00066712"/>
    <w:rsid w:val="000668ED"/>
    <w:rsid w:val="00066E0E"/>
    <w:rsid w:val="000679A2"/>
    <w:rsid w:val="000702CB"/>
    <w:rsid w:val="00070F51"/>
    <w:rsid w:val="0007105B"/>
    <w:rsid w:val="0007113A"/>
    <w:rsid w:val="00071196"/>
    <w:rsid w:val="0007166D"/>
    <w:rsid w:val="00073410"/>
    <w:rsid w:val="00073566"/>
    <w:rsid w:val="00074954"/>
    <w:rsid w:val="000763AC"/>
    <w:rsid w:val="0007645B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B6E"/>
    <w:rsid w:val="00092C44"/>
    <w:rsid w:val="00093779"/>
    <w:rsid w:val="000938A7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6528"/>
    <w:rsid w:val="000A70FF"/>
    <w:rsid w:val="000B0AFA"/>
    <w:rsid w:val="000B19C8"/>
    <w:rsid w:val="000B1D0C"/>
    <w:rsid w:val="000B21D4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DFF"/>
    <w:rsid w:val="000B7E11"/>
    <w:rsid w:val="000C0FA9"/>
    <w:rsid w:val="000C190A"/>
    <w:rsid w:val="000C2A17"/>
    <w:rsid w:val="000C2F82"/>
    <w:rsid w:val="000C2FCC"/>
    <w:rsid w:val="000C3774"/>
    <w:rsid w:val="000C4246"/>
    <w:rsid w:val="000C4343"/>
    <w:rsid w:val="000C47D3"/>
    <w:rsid w:val="000C4F78"/>
    <w:rsid w:val="000C50D5"/>
    <w:rsid w:val="000C626E"/>
    <w:rsid w:val="000C75ED"/>
    <w:rsid w:val="000C7B47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64BB"/>
    <w:rsid w:val="000D6B82"/>
    <w:rsid w:val="000D6DA3"/>
    <w:rsid w:val="000E0621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4FE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6BA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0B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581E"/>
    <w:rsid w:val="00125D58"/>
    <w:rsid w:val="00126C3D"/>
    <w:rsid w:val="001271E0"/>
    <w:rsid w:val="001272B8"/>
    <w:rsid w:val="001302B8"/>
    <w:rsid w:val="00130C7F"/>
    <w:rsid w:val="00131115"/>
    <w:rsid w:val="00131813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4AD7"/>
    <w:rsid w:val="00145060"/>
    <w:rsid w:val="001453EA"/>
    <w:rsid w:val="00145942"/>
    <w:rsid w:val="0014598C"/>
    <w:rsid w:val="0014615D"/>
    <w:rsid w:val="001461EB"/>
    <w:rsid w:val="0014690B"/>
    <w:rsid w:val="00146AD3"/>
    <w:rsid w:val="00146D91"/>
    <w:rsid w:val="00146FB1"/>
    <w:rsid w:val="001472A6"/>
    <w:rsid w:val="001472E3"/>
    <w:rsid w:val="00147C13"/>
    <w:rsid w:val="00147FA2"/>
    <w:rsid w:val="001505FD"/>
    <w:rsid w:val="0015114B"/>
    <w:rsid w:val="0015174C"/>
    <w:rsid w:val="0015183C"/>
    <w:rsid w:val="00151A64"/>
    <w:rsid w:val="00151FF8"/>
    <w:rsid w:val="00152523"/>
    <w:rsid w:val="00153327"/>
    <w:rsid w:val="00153469"/>
    <w:rsid w:val="001553AD"/>
    <w:rsid w:val="001559CB"/>
    <w:rsid w:val="00156C75"/>
    <w:rsid w:val="00156D86"/>
    <w:rsid w:val="00156E10"/>
    <w:rsid w:val="00157AD0"/>
    <w:rsid w:val="0016001C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E02"/>
    <w:rsid w:val="001670B1"/>
    <w:rsid w:val="00167342"/>
    <w:rsid w:val="0017021F"/>
    <w:rsid w:val="0017027E"/>
    <w:rsid w:val="0017073A"/>
    <w:rsid w:val="00170854"/>
    <w:rsid w:val="00171649"/>
    <w:rsid w:val="001720E8"/>
    <w:rsid w:val="00172CD8"/>
    <w:rsid w:val="00173051"/>
    <w:rsid w:val="0017372F"/>
    <w:rsid w:val="0017375D"/>
    <w:rsid w:val="00173AD1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2C8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D42"/>
    <w:rsid w:val="001D020B"/>
    <w:rsid w:val="001D0606"/>
    <w:rsid w:val="001D10DC"/>
    <w:rsid w:val="001D1ADC"/>
    <w:rsid w:val="001D1EB3"/>
    <w:rsid w:val="001D428D"/>
    <w:rsid w:val="001D4447"/>
    <w:rsid w:val="001D4EEB"/>
    <w:rsid w:val="001D508A"/>
    <w:rsid w:val="001D513E"/>
    <w:rsid w:val="001D51C8"/>
    <w:rsid w:val="001D51E7"/>
    <w:rsid w:val="001D5426"/>
    <w:rsid w:val="001D5566"/>
    <w:rsid w:val="001D73E0"/>
    <w:rsid w:val="001E0280"/>
    <w:rsid w:val="001E03D0"/>
    <w:rsid w:val="001E168B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11DD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72F"/>
    <w:rsid w:val="00214ADE"/>
    <w:rsid w:val="00215153"/>
    <w:rsid w:val="002155BF"/>
    <w:rsid w:val="00215DCC"/>
    <w:rsid w:val="00215EFC"/>
    <w:rsid w:val="00216549"/>
    <w:rsid w:val="00216586"/>
    <w:rsid w:val="0021693D"/>
    <w:rsid w:val="00216E82"/>
    <w:rsid w:val="002175DB"/>
    <w:rsid w:val="002200F9"/>
    <w:rsid w:val="0022080D"/>
    <w:rsid w:val="00220B21"/>
    <w:rsid w:val="00220CEF"/>
    <w:rsid w:val="00221CEE"/>
    <w:rsid w:val="00222B57"/>
    <w:rsid w:val="00223F3D"/>
    <w:rsid w:val="00224248"/>
    <w:rsid w:val="00224283"/>
    <w:rsid w:val="002243B3"/>
    <w:rsid w:val="002246ED"/>
    <w:rsid w:val="00224EF6"/>
    <w:rsid w:val="00227BC6"/>
    <w:rsid w:val="0023018A"/>
    <w:rsid w:val="00230D71"/>
    <w:rsid w:val="00230E6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F2C"/>
    <w:rsid w:val="0025104E"/>
    <w:rsid w:val="002515F4"/>
    <w:rsid w:val="0025194B"/>
    <w:rsid w:val="00252513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69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5F9A"/>
    <w:rsid w:val="002C64E7"/>
    <w:rsid w:val="002C718F"/>
    <w:rsid w:val="002C745D"/>
    <w:rsid w:val="002C77D6"/>
    <w:rsid w:val="002D040B"/>
    <w:rsid w:val="002D054F"/>
    <w:rsid w:val="002D0706"/>
    <w:rsid w:val="002D0B6D"/>
    <w:rsid w:val="002D1621"/>
    <w:rsid w:val="002D1882"/>
    <w:rsid w:val="002D1C65"/>
    <w:rsid w:val="002D1E47"/>
    <w:rsid w:val="002D2150"/>
    <w:rsid w:val="002D22FE"/>
    <w:rsid w:val="002D2B30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6B47"/>
    <w:rsid w:val="002E740C"/>
    <w:rsid w:val="002E7EA5"/>
    <w:rsid w:val="002F0A44"/>
    <w:rsid w:val="002F0DAA"/>
    <w:rsid w:val="002F1512"/>
    <w:rsid w:val="002F30A1"/>
    <w:rsid w:val="002F3A5E"/>
    <w:rsid w:val="002F4300"/>
    <w:rsid w:val="002F4469"/>
    <w:rsid w:val="002F49BD"/>
    <w:rsid w:val="002F5B4C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64ED"/>
    <w:rsid w:val="003070F0"/>
    <w:rsid w:val="0030724D"/>
    <w:rsid w:val="0031049A"/>
    <w:rsid w:val="00310BEE"/>
    <w:rsid w:val="00310F4D"/>
    <w:rsid w:val="00311123"/>
    <w:rsid w:val="00311899"/>
    <w:rsid w:val="00311B56"/>
    <w:rsid w:val="00312607"/>
    <w:rsid w:val="00312CE0"/>
    <w:rsid w:val="00313B1A"/>
    <w:rsid w:val="00314565"/>
    <w:rsid w:val="00315CCC"/>
    <w:rsid w:val="003161E6"/>
    <w:rsid w:val="00316954"/>
    <w:rsid w:val="00316D58"/>
    <w:rsid w:val="003175DA"/>
    <w:rsid w:val="0031771C"/>
    <w:rsid w:val="0031798C"/>
    <w:rsid w:val="003201D4"/>
    <w:rsid w:val="003208BB"/>
    <w:rsid w:val="00320EB5"/>
    <w:rsid w:val="00321428"/>
    <w:rsid w:val="00322854"/>
    <w:rsid w:val="00322AD6"/>
    <w:rsid w:val="00322CF9"/>
    <w:rsid w:val="003237FB"/>
    <w:rsid w:val="00323EAE"/>
    <w:rsid w:val="0032405E"/>
    <w:rsid w:val="003242A8"/>
    <w:rsid w:val="00325330"/>
    <w:rsid w:val="00326196"/>
    <w:rsid w:val="00326C7C"/>
    <w:rsid w:val="00327BAD"/>
    <w:rsid w:val="00330D72"/>
    <w:rsid w:val="00330E7F"/>
    <w:rsid w:val="00330F44"/>
    <w:rsid w:val="003312E9"/>
    <w:rsid w:val="00331450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535"/>
    <w:rsid w:val="0033721C"/>
    <w:rsid w:val="00337821"/>
    <w:rsid w:val="003416B6"/>
    <w:rsid w:val="00341B3E"/>
    <w:rsid w:val="003421E2"/>
    <w:rsid w:val="0034483A"/>
    <w:rsid w:val="00344B15"/>
    <w:rsid w:val="003451F3"/>
    <w:rsid w:val="00345354"/>
    <w:rsid w:val="0034559F"/>
    <w:rsid w:val="003455DD"/>
    <w:rsid w:val="00345A3D"/>
    <w:rsid w:val="00345C48"/>
    <w:rsid w:val="00345D9C"/>
    <w:rsid w:val="00346099"/>
    <w:rsid w:val="00346147"/>
    <w:rsid w:val="003462BA"/>
    <w:rsid w:val="003465E0"/>
    <w:rsid w:val="00346A4D"/>
    <w:rsid w:val="00347184"/>
    <w:rsid w:val="00350008"/>
    <w:rsid w:val="0035056F"/>
    <w:rsid w:val="00350752"/>
    <w:rsid w:val="00350B99"/>
    <w:rsid w:val="003512B0"/>
    <w:rsid w:val="00351B1E"/>
    <w:rsid w:val="00351D99"/>
    <w:rsid w:val="00352385"/>
    <w:rsid w:val="0035270F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AAD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0DD3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1BD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2248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9BB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73BC"/>
    <w:rsid w:val="003C054C"/>
    <w:rsid w:val="003C05C1"/>
    <w:rsid w:val="003C0887"/>
    <w:rsid w:val="003C1109"/>
    <w:rsid w:val="003C14A7"/>
    <w:rsid w:val="003C1503"/>
    <w:rsid w:val="003C22ED"/>
    <w:rsid w:val="003C2386"/>
    <w:rsid w:val="003C2661"/>
    <w:rsid w:val="003C2EA3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E05DA"/>
    <w:rsid w:val="003E1534"/>
    <w:rsid w:val="003E1551"/>
    <w:rsid w:val="003E2014"/>
    <w:rsid w:val="003E3AA4"/>
    <w:rsid w:val="003E593E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AF8"/>
    <w:rsid w:val="003F3687"/>
    <w:rsid w:val="003F3912"/>
    <w:rsid w:val="003F3E5D"/>
    <w:rsid w:val="003F3F1D"/>
    <w:rsid w:val="003F41E9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3D47"/>
    <w:rsid w:val="004050FB"/>
    <w:rsid w:val="004056B0"/>
    <w:rsid w:val="00405750"/>
    <w:rsid w:val="00405CC3"/>
    <w:rsid w:val="004062AB"/>
    <w:rsid w:val="00406708"/>
    <w:rsid w:val="004068B5"/>
    <w:rsid w:val="0040765B"/>
    <w:rsid w:val="004076A5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17DD1"/>
    <w:rsid w:val="0042040A"/>
    <w:rsid w:val="004209E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26B"/>
    <w:rsid w:val="0044298C"/>
    <w:rsid w:val="00442EF0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222D"/>
    <w:rsid w:val="00452427"/>
    <w:rsid w:val="00452E54"/>
    <w:rsid w:val="004533A4"/>
    <w:rsid w:val="00454AE2"/>
    <w:rsid w:val="00454C68"/>
    <w:rsid w:val="0045548C"/>
    <w:rsid w:val="00455AF0"/>
    <w:rsid w:val="004563F5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0AA"/>
    <w:rsid w:val="00470C5B"/>
    <w:rsid w:val="00470E8D"/>
    <w:rsid w:val="004712A7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266"/>
    <w:rsid w:val="00476702"/>
    <w:rsid w:val="00477E2C"/>
    <w:rsid w:val="0048045D"/>
    <w:rsid w:val="0048054A"/>
    <w:rsid w:val="00480587"/>
    <w:rsid w:val="00480DE2"/>
    <w:rsid w:val="0048178E"/>
    <w:rsid w:val="00481E44"/>
    <w:rsid w:val="0048265A"/>
    <w:rsid w:val="00482665"/>
    <w:rsid w:val="0048424C"/>
    <w:rsid w:val="00484F94"/>
    <w:rsid w:val="00485411"/>
    <w:rsid w:val="00486A7C"/>
    <w:rsid w:val="00486E1D"/>
    <w:rsid w:val="004904BB"/>
    <w:rsid w:val="00491248"/>
    <w:rsid w:val="0049154A"/>
    <w:rsid w:val="00491DFE"/>
    <w:rsid w:val="00492E07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EEC"/>
    <w:rsid w:val="004A2BDA"/>
    <w:rsid w:val="004A399C"/>
    <w:rsid w:val="004A3C26"/>
    <w:rsid w:val="004A3F78"/>
    <w:rsid w:val="004A5E81"/>
    <w:rsid w:val="004A6515"/>
    <w:rsid w:val="004A769F"/>
    <w:rsid w:val="004B0349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1CF6"/>
    <w:rsid w:val="004D20B6"/>
    <w:rsid w:val="004D251E"/>
    <w:rsid w:val="004D28FF"/>
    <w:rsid w:val="004D33C1"/>
    <w:rsid w:val="004D3497"/>
    <w:rsid w:val="004D353A"/>
    <w:rsid w:val="004D60B7"/>
    <w:rsid w:val="004D62DA"/>
    <w:rsid w:val="004D71B3"/>
    <w:rsid w:val="004D74FF"/>
    <w:rsid w:val="004E216B"/>
    <w:rsid w:val="004E295D"/>
    <w:rsid w:val="004E406C"/>
    <w:rsid w:val="004E4366"/>
    <w:rsid w:val="004E43C6"/>
    <w:rsid w:val="004E44E6"/>
    <w:rsid w:val="004E4582"/>
    <w:rsid w:val="004E47F9"/>
    <w:rsid w:val="004E4A3A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218"/>
    <w:rsid w:val="004F5A81"/>
    <w:rsid w:val="004F5DFB"/>
    <w:rsid w:val="004F6A42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5D32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4C4"/>
    <w:rsid w:val="0051380E"/>
    <w:rsid w:val="0051404B"/>
    <w:rsid w:val="005148B5"/>
    <w:rsid w:val="00514ACC"/>
    <w:rsid w:val="0051643E"/>
    <w:rsid w:val="005164E1"/>
    <w:rsid w:val="0051657D"/>
    <w:rsid w:val="00516716"/>
    <w:rsid w:val="0051742C"/>
    <w:rsid w:val="00517824"/>
    <w:rsid w:val="005213EF"/>
    <w:rsid w:val="0052156A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0B6"/>
    <w:rsid w:val="00526215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ED"/>
    <w:rsid w:val="00534247"/>
    <w:rsid w:val="0053633D"/>
    <w:rsid w:val="00536614"/>
    <w:rsid w:val="00536861"/>
    <w:rsid w:val="005369C9"/>
    <w:rsid w:val="0053715F"/>
    <w:rsid w:val="0053782F"/>
    <w:rsid w:val="00541002"/>
    <w:rsid w:val="00541253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24A"/>
    <w:rsid w:val="0055309F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CDF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FD5"/>
    <w:rsid w:val="00575C3E"/>
    <w:rsid w:val="00575E7B"/>
    <w:rsid w:val="0057640C"/>
    <w:rsid w:val="005768D0"/>
    <w:rsid w:val="00576CCA"/>
    <w:rsid w:val="00576E5E"/>
    <w:rsid w:val="00576F47"/>
    <w:rsid w:val="005772EA"/>
    <w:rsid w:val="0057769F"/>
    <w:rsid w:val="00577886"/>
    <w:rsid w:val="00580387"/>
    <w:rsid w:val="005805D6"/>
    <w:rsid w:val="005807C0"/>
    <w:rsid w:val="005818BF"/>
    <w:rsid w:val="00581BB7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D7A"/>
    <w:rsid w:val="00591F67"/>
    <w:rsid w:val="005928DA"/>
    <w:rsid w:val="00593276"/>
    <w:rsid w:val="005936E9"/>
    <w:rsid w:val="005944CC"/>
    <w:rsid w:val="00594650"/>
    <w:rsid w:val="00595224"/>
    <w:rsid w:val="005956E3"/>
    <w:rsid w:val="005959A9"/>
    <w:rsid w:val="00595F4A"/>
    <w:rsid w:val="00596368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2844"/>
    <w:rsid w:val="005A2F57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49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265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ABE"/>
    <w:rsid w:val="005F2D41"/>
    <w:rsid w:val="005F3DB8"/>
    <w:rsid w:val="005F4262"/>
    <w:rsid w:val="005F565A"/>
    <w:rsid w:val="005F5C9E"/>
    <w:rsid w:val="005F6DDA"/>
    <w:rsid w:val="005F75B2"/>
    <w:rsid w:val="005F7876"/>
    <w:rsid w:val="005F7EDB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45"/>
    <w:rsid w:val="00606CAE"/>
    <w:rsid w:val="00611C30"/>
    <w:rsid w:val="0061271D"/>
    <w:rsid w:val="0061296F"/>
    <w:rsid w:val="0061298F"/>
    <w:rsid w:val="00612A7C"/>
    <w:rsid w:val="00612AD0"/>
    <w:rsid w:val="00612B31"/>
    <w:rsid w:val="00612DC9"/>
    <w:rsid w:val="00613230"/>
    <w:rsid w:val="00613E19"/>
    <w:rsid w:val="00613EE9"/>
    <w:rsid w:val="006143E9"/>
    <w:rsid w:val="006145A3"/>
    <w:rsid w:val="00614A02"/>
    <w:rsid w:val="00614CC9"/>
    <w:rsid w:val="0061579D"/>
    <w:rsid w:val="00615CE2"/>
    <w:rsid w:val="00616F13"/>
    <w:rsid w:val="006171BD"/>
    <w:rsid w:val="006173E1"/>
    <w:rsid w:val="00617538"/>
    <w:rsid w:val="00617823"/>
    <w:rsid w:val="00617DA4"/>
    <w:rsid w:val="00617E40"/>
    <w:rsid w:val="006202B0"/>
    <w:rsid w:val="00620C95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62B"/>
    <w:rsid w:val="0062771D"/>
    <w:rsid w:val="00630331"/>
    <w:rsid w:val="0063062B"/>
    <w:rsid w:val="006308E8"/>
    <w:rsid w:val="006318E1"/>
    <w:rsid w:val="00631A99"/>
    <w:rsid w:val="006330AB"/>
    <w:rsid w:val="00633CD6"/>
    <w:rsid w:val="00633D04"/>
    <w:rsid w:val="00633DDD"/>
    <w:rsid w:val="00634216"/>
    <w:rsid w:val="00635A92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52A2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01D"/>
    <w:rsid w:val="0066483C"/>
    <w:rsid w:val="00664974"/>
    <w:rsid w:val="00665769"/>
    <w:rsid w:val="00665C78"/>
    <w:rsid w:val="006666CD"/>
    <w:rsid w:val="00666A5D"/>
    <w:rsid w:val="00666B8E"/>
    <w:rsid w:val="006674A7"/>
    <w:rsid w:val="00667744"/>
    <w:rsid w:val="00670008"/>
    <w:rsid w:val="00670C72"/>
    <w:rsid w:val="00671552"/>
    <w:rsid w:val="006715CD"/>
    <w:rsid w:val="00673AD3"/>
    <w:rsid w:val="00674C0F"/>
    <w:rsid w:val="00674FB1"/>
    <w:rsid w:val="00675226"/>
    <w:rsid w:val="00675D5A"/>
    <w:rsid w:val="006760A4"/>
    <w:rsid w:val="00676322"/>
    <w:rsid w:val="00677232"/>
    <w:rsid w:val="0067763D"/>
    <w:rsid w:val="00677792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90287"/>
    <w:rsid w:val="006902E9"/>
    <w:rsid w:val="0069067E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5465"/>
    <w:rsid w:val="006B60C5"/>
    <w:rsid w:val="006B7322"/>
    <w:rsid w:val="006B7713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56CE"/>
    <w:rsid w:val="006C59C9"/>
    <w:rsid w:val="006C5F55"/>
    <w:rsid w:val="006C5F64"/>
    <w:rsid w:val="006C70C9"/>
    <w:rsid w:val="006C75E9"/>
    <w:rsid w:val="006C7BEA"/>
    <w:rsid w:val="006D0833"/>
    <w:rsid w:val="006D0AC6"/>
    <w:rsid w:val="006D0B70"/>
    <w:rsid w:val="006D16ED"/>
    <w:rsid w:val="006D2170"/>
    <w:rsid w:val="006D248E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6BA6"/>
    <w:rsid w:val="006E7724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35F"/>
    <w:rsid w:val="00702B54"/>
    <w:rsid w:val="00703059"/>
    <w:rsid w:val="00703104"/>
    <w:rsid w:val="00703835"/>
    <w:rsid w:val="00705793"/>
    <w:rsid w:val="00706292"/>
    <w:rsid w:val="00706860"/>
    <w:rsid w:val="00706B00"/>
    <w:rsid w:val="00706D87"/>
    <w:rsid w:val="007072C2"/>
    <w:rsid w:val="00707728"/>
    <w:rsid w:val="00707FE6"/>
    <w:rsid w:val="0071088D"/>
    <w:rsid w:val="007109F5"/>
    <w:rsid w:val="00710F34"/>
    <w:rsid w:val="0071115F"/>
    <w:rsid w:val="007117F8"/>
    <w:rsid w:val="00711B54"/>
    <w:rsid w:val="00714030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5890"/>
    <w:rsid w:val="00736343"/>
    <w:rsid w:val="0073636E"/>
    <w:rsid w:val="007408CF"/>
    <w:rsid w:val="00740FB2"/>
    <w:rsid w:val="00741017"/>
    <w:rsid w:val="007410B8"/>
    <w:rsid w:val="00741844"/>
    <w:rsid w:val="00741B6D"/>
    <w:rsid w:val="00741C56"/>
    <w:rsid w:val="00742490"/>
    <w:rsid w:val="00742701"/>
    <w:rsid w:val="00742803"/>
    <w:rsid w:val="00742ABF"/>
    <w:rsid w:val="0074300B"/>
    <w:rsid w:val="00743A85"/>
    <w:rsid w:val="00743C09"/>
    <w:rsid w:val="00744A47"/>
    <w:rsid w:val="00744FC6"/>
    <w:rsid w:val="00745520"/>
    <w:rsid w:val="007455C3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904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7027"/>
    <w:rsid w:val="007770A2"/>
    <w:rsid w:val="00780281"/>
    <w:rsid w:val="00780BAF"/>
    <w:rsid w:val="00780CB5"/>
    <w:rsid w:val="00780F66"/>
    <w:rsid w:val="00782B94"/>
    <w:rsid w:val="00782E72"/>
    <w:rsid w:val="007835F6"/>
    <w:rsid w:val="00784069"/>
    <w:rsid w:val="007840E6"/>
    <w:rsid w:val="00784668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4A71"/>
    <w:rsid w:val="007A53FA"/>
    <w:rsid w:val="007A5A17"/>
    <w:rsid w:val="007A5AC4"/>
    <w:rsid w:val="007A5DB8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192"/>
    <w:rsid w:val="007C336C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5C59"/>
    <w:rsid w:val="007D5CB4"/>
    <w:rsid w:val="007D6A1B"/>
    <w:rsid w:val="007D7430"/>
    <w:rsid w:val="007D78D1"/>
    <w:rsid w:val="007D7A27"/>
    <w:rsid w:val="007D7D19"/>
    <w:rsid w:val="007E092A"/>
    <w:rsid w:val="007E09C0"/>
    <w:rsid w:val="007E19D3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855"/>
    <w:rsid w:val="007F5CB5"/>
    <w:rsid w:val="007F5E7F"/>
    <w:rsid w:val="007F6632"/>
    <w:rsid w:val="007F6F99"/>
    <w:rsid w:val="007F785F"/>
    <w:rsid w:val="007F7DD7"/>
    <w:rsid w:val="0080018A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670"/>
    <w:rsid w:val="00811CD8"/>
    <w:rsid w:val="00811D4E"/>
    <w:rsid w:val="00812F1D"/>
    <w:rsid w:val="008130D3"/>
    <w:rsid w:val="00813C60"/>
    <w:rsid w:val="00814685"/>
    <w:rsid w:val="00814AEE"/>
    <w:rsid w:val="008158E8"/>
    <w:rsid w:val="00815C7D"/>
    <w:rsid w:val="00816603"/>
    <w:rsid w:val="00816AA6"/>
    <w:rsid w:val="008177D4"/>
    <w:rsid w:val="00817B08"/>
    <w:rsid w:val="00817DC9"/>
    <w:rsid w:val="00817DF9"/>
    <w:rsid w:val="00817E7E"/>
    <w:rsid w:val="00817FC7"/>
    <w:rsid w:val="00817FF6"/>
    <w:rsid w:val="00820676"/>
    <w:rsid w:val="00821621"/>
    <w:rsid w:val="0082178D"/>
    <w:rsid w:val="008217BC"/>
    <w:rsid w:val="0082258C"/>
    <w:rsid w:val="008230BD"/>
    <w:rsid w:val="008233F1"/>
    <w:rsid w:val="0082340C"/>
    <w:rsid w:val="00824377"/>
    <w:rsid w:val="00824D4E"/>
    <w:rsid w:val="00826A7B"/>
    <w:rsid w:val="00830873"/>
    <w:rsid w:val="00830AFF"/>
    <w:rsid w:val="00830BA3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4880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E01"/>
    <w:rsid w:val="008556F1"/>
    <w:rsid w:val="00855733"/>
    <w:rsid w:val="00856E40"/>
    <w:rsid w:val="008571EA"/>
    <w:rsid w:val="0085733B"/>
    <w:rsid w:val="00857635"/>
    <w:rsid w:val="00857A0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4F81"/>
    <w:rsid w:val="00865D69"/>
    <w:rsid w:val="00866BFD"/>
    <w:rsid w:val="00866CD1"/>
    <w:rsid w:val="00867758"/>
    <w:rsid w:val="00867C17"/>
    <w:rsid w:val="00867D50"/>
    <w:rsid w:val="008709B5"/>
    <w:rsid w:val="00870AF8"/>
    <w:rsid w:val="008711FC"/>
    <w:rsid w:val="00871796"/>
    <w:rsid w:val="00871D1C"/>
    <w:rsid w:val="0087234C"/>
    <w:rsid w:val="00872918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759"/>
    <w:rsid w:val="00885D8E"/>
    <w:rsid w:val="0088636D"/>
    <w:rsid w:val="00887099"/>
    <w:rsid w:val="00890F63"/>
    <w:rsid w:val="00891070"/>
    <w:rsid w:val="00891EA3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707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1C1"/>
    <w:rsid w:val="008B29B4"/>
    <w:rsid w:val="008B2CD9"/>
    <w:rsid w:val="008B3147"/>
    <w:rsid w:val="008B3315"/>
    <w:rsid w:val="008B48A0"/>
    <w:rsid w:val="008B5CC8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64A"/>
    <w:rsid w:val="008D58CF"/>
    <w:rsid w:val="008D660D"/>
    <w:rsid w:val="008D6B25"/>
    <w:rsid w:val="008D76AA"/>
    <w:rsid w:val="008D7F6B"/>
    <w:rsid w:val="008E0775"/>
    <w:rsid w:val="008E0A0F"/>
    <w:rsid w:val="008E1BA7"/>
    <w:rsid w:val="008E1CCC"/>
    <w:rsid w:val="008E1F31"/>
    <w:rsid w:val="008E2E99"/>
    <w:rsid w:val="008E31F4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535F"/>
    <w:rsid w:val="008F5F7C"/>
    <w:rsid w:val="008F64A1"/>
    <w:rsid w:val="008F68DD"/>
    <w:rsid w:val="008F7901"/>
    <w:rsid w:val="008F7CA5"/>
    <w:rsid w:val="008F7CAF"/>
    <w:rsid w:val="009002D0"/>
    <w:rsid w:val="0090032F"/>
    <w:rsid w:val="00901491"/>
    <w:rsid w:val="0090239A"/>
    <w:rsid w:val="0090256E"/>
    <w:rsid w:val="009026CC"/>
    <w:rsid w:val="00902EA4"/>
    <w:rsid w:val="009035D0"/>
    <w:rsid w:val="00904054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629C"/>
    <w:rsid w:val="00916ED6"/>
    <w:rsid w:val="0091731C"/>
    <w:rsid w:val="00917E26"/>
    <w:rsid w:val="00917FFD"/>
    <w:rsid w:val="00920BC3"/>
    <w:rsid w:val="00920CAD"/>
    <w:rsid w:val="00921356"/>
    <w:rsid w:val="0092141C"/>
    <w:rsid w:val="00921F48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536"/>
    <w:rsid w:val="00925713"/>
    <w:rsid w:val="00926245"/>
    <w:rsid w:val="00926469"/>
    <w:rsid w:val="0092751C"/>
    <w:rsid w:val="009300EC"/>
    <w:rsid w:val="009309CD"/>
    <w:rsid w:val="00930E53"/>
    <w:rsid w:val="009312FC"/>
    <w:rsid w:val="0093148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5F65"/>
    <w:rsid w:val="009466D0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19D0"/>
    <w:rsid w:val="009624CA"/>
    <w:rsid w:val="00962B84"/>
    <w:rsid w:val="00962F60"/>
    <w:rsid w:val="00963B38"/>
    <w:rsid w:val="009645CF"/>
    <w:rsid w:val="009646A2"/>
    <w:rsid w:val="009649A1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3C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6C7"/>
    <w:rsid w:val="00990DDE"/>
    <w:rsid w:val="009911DC"/>
    <w:rsid w:val="00991C3A"/>
    <w:rsid w:val="00991D4D"/>
    <w:rsid w:val="00992414"/>
    <w:rsid w:val="0099272B"/>
    <w:rsid w:val="0099354C"/>
    <w:rsid w:val="00993BF5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53F7"/>
    <w:rsid w:val="009C63FA"/>
    <w:rsid w:val="009C672C"/>
    <w:rsid w:val="009C6955"/>
    <w:rsid w:val="009C6A85"/>
    <w:rsid w:val="009C740D"/>
    <w:rsid w:val="009C7A2B"/>
    <w:rsid w:val="009D0A29"/>
    <w:rsid w:val="009D0C47"/>
    <w:rsid w:val="009D1354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B93"/>
    <w:rsid w:val="009D4035"/>
    <w:rsid w:val="009D4F1F"/>
    <w:rsid w:val="009D5122"/>
    <w:rsid w:val="009D54F8"/>
    <w:rsid w:val="009D55DC"/>
    <w:rsid w:val="009D5E13"/>
    <w:rsid w:val="009D5E9D"/>
    <w:rsid w:val="009D66F7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6D76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34FC"/>
    <w:rsid w:val="00A3419B"/>
    <w:rsid w:val="00A34936"/>
    <w:rsid w:val="00A359D3"/>
    <w:rsid w:val="00A35AE9"/>
    <w:rsid w:val="00A3677E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2F6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A9B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7C8"/>
    <w:rsid w:val="00A92EB8"/>
    <w:rsid w:val="00A92EE8"/>
    <w:rsid w:val="00A93140"/>
    <w:rsid w:val="00A93A94"/>
    <w:rsid w:val="00A93D53"/>
    <w:rsid w:val="00A9479A"/>
    <w:rsid w:val="00A94877"/>
    <w:rsid w:val="00A94FBE"/>
    <w:rsid w:val="00A95287"/>
    <w:rsid w:val="00A95441"/>
    <w:rsid w:val="00A95E5A"/>
    <w:rsid w:val="00A95F9D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C97"/>
    <w:rsid w:val="00AA3D6D"/>
    <w:rsid w:val="00AA528F"/>
    <w:rsid w:val="00AA53E3"/>
    <w:rsid w:val="00AA78A4"/>
    <w:rsid w:val="00AA790E"/>
    <w:rsid w:val="00AA7D12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43C"/>
    <w:rsid w:val="00AC77B3"/>
    <w:rsid w:val="00AC793C"/>
    <w:rsid w:val="00AC7C80"/>
    <w:rsid w:val="00AD070C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831"/>
    <w:rsid w:val="00B03A8F"/>
    <w:rsid w:val="00B0411C"/>
    <w:rsid w:val="00B04380"/>
    <w:rsid w:val="00B058CA"/>
    <w:rsid w:val="00B06A15"/>
    <w:rsid w:val="00B074B0"/>
    <w:rsid w:val="00B1153C"/>
    <w:rsid w:val="00B11749"/>
    <w:rsid w:val="00B11865"/>
    <w:rsid w:val="00B11C1A"/>
    <w:rsid w:val="00B11D8A"/>
    <w:rsid w:val="00B12E42"/>
    <w:rsid w:val="00B13D59"/>
    <w:rsid w:val="00B14709"/>
    <w:rsid w:val="00B14ACF"/>
    <w:rsid w:val="00B1681C"/>
    <w:rsid w:val="00B1696B"/>
    <w:rsid w:val="00B16C4B"/>
    <w:rsid w:val="00B16D7C"/>
    <w:rsid w:val="00B17562"/>
    <w:rsid w:val="00B17C6A"/>
    <w:rsid w:val="00B17E13"/>
    <w:rsid w:val="00B20C75"/>
    <w:rsid w:val="00B20DB9"/>
    <w:rsid w:val="00B223AD"/>
    <w:rsid w:val="00B234E1"/>
    <w:rsid w:val="00B24160"/>
    <w:rsid w:val="00B2479F"/>
    <w:rsid w:val="00B26E95"/>
    <w:rsid w:val="00B27DE0"/>
    <w:rsid w:val="00B30496"/>
    <w:rsid w:val="00B312A8"/>
    <w:rsid w:val="00B313DF"/>
    <w:rsid w:val="00B31421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3736F"/>
    <w:rsid w:val="00B433F8"/>
    <w:rsid w:val="00B437A9"/>
    <w:rsid w:val="00B43B75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87E17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18AC"/>
    <w:rsid w:val="00BA2920"/>
    <w:rsid w:val="00BA331C"/>
    <w:rsid w:val="00BA3843"/>
    <w:rsid w:val="00BA3C38"/>
    <w:rsid w:val="00BA4071"/>
    <w:rsid w:val="00BA422B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6C4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4A1"/>
    <w:rsid w:val="00BB6548"/>
    <w:rsid w:val="00BB6FF6"/>
    <w:rsid w:val="00BB7443"/>
    <w:rsid w:val="00BC0035"/>
    <w:rsid w:val="00BC0465"/>
    <w:rsid w:val="00BC07A8"/>
    <w:rsid w:val="00BC0F40"/>
    <w:rsid w:val="00BC1243"/>
    <w:rsid w:val="00BC173B"/>
    <w:rsid w:val="00BC18F8"/>
    <w:rsid w:val="00BC26B7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497"/>
    <w:rsid w:val="00BE5692"/>
    <w:rsid w:val="00BE6618"/>
    <w:rsid w:val="00BE6C0E"/>
    <w:rsid w:val="00BE7298"/>
    <w:rsid w:val="00BE762A"/>
    <w:rsid w:val="00BE7B8C"/>
    <w:rsid w:val="00BF0248"/>
    <w:rsid w:val="00BF09AF"/>
    <w:rsid w:val="00BF1568"/>
    <w:rsid w:val="00BF195E"/>
    <w:rsid w:val="00BF1CE6"/>
    <w:rsid w:val="00BF2255"/>
    <w:rsid w:val="00BF2A9B"/>
    <w:rsid w:val="00BF2E13"/>
    <w:rsid w:val="00BF32A4"/>
    <w:rsid w:val="00BF38F0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1037F"/>
    <w:rsid w:val="00C1056E"/>
    <w:rsid w:val="00C10A2B"/>
    <w:rsid w:val="00C1184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5B50"/>
    <w:rsid w:val="00C161D0"/>
    <w:rsid w:val="00C16354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C97"/>
    <w:rsid w:val="00C30D87"/>
    <w:rsid w:val="00C31FCA"/>
    <w:rsid w:val="00C323CC"/>
    <w:rsid w:val="00C328A7"/>
    <w:rsid w:val="00C328BE"/>
    <w:rsid w:val="00C3376C"/>
    <w:rsid w:val="00C33B08"/>
    <w:rsid w:val="00C33BB3"/>
    <w:rsid w:val="00C33DB9"/>
    <w:rsid w:val="00C342F1"/>
    <w:rsid w:val="00C34354"/>
    <w:rsid w:val="00C34602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4D6"/>
    <w:rsid w:val="00C425CB"/>
    <w:rsid w:val="00C42602"/>
    <w:rsid w:val="00C4278C"/>
    <w:rsid w:val="00C42E11"/>
    <w:rsid w:val="00C42FB7"/>
    <w:rsid w:val="00C433DB"/>
    <w:rsid w:val="00C43658"/>
    <w:rsid w:val="00C43B07"/>
    <w:rsid w:val="00C43CFA"/>
    <w:rsid w:val="00C441D0"/>
    <w:rsid w:val="00C46453"/>
    <w:rsid w:val="00C46CD5"/>
    <w:rsid w:val="00C50ED9"/>
    <w:rsid w:val="00C50F3C"/>
    <w:rsid w:val="00C51DAE"/>
    <w:rsid w:val="00C52E4E"/>
    <w:rsid w:val="00C53012"/>
    <w:rsid w:val="00C530AF"/>
    <w:rsid w:val="00C5370A"/>
    <w:rsid w:val="00C54431"/>
    <w:rsid w:val="00C55C88"/>
    <w:rsid w:val="00C55DAF"/>
    <w:rsid w:val="00C55FAE"/>
    <w:rsid w:val="00C56993"/>
    <w:rsid w:val="00C56A78"/>
    <w:rsid w:val="00C570D8"/>
    <w:rsid w:val="00C5751E"/>
    <w:rsid w:val="00C60041"/>
    <w:rsid w:val="00C61138"/>
    <w:rsid w:val="00C62402"/>
    <w:rsid w:val="00C627B7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70ACF"/>
    <w:rsid w:val="00C70C47"/>
    <w:rsid w:val="00C71113"/>
    <w:rsid w:val="00C7154D"/>
    <w:rsid w:val="00C72126"/>
    <w:rsid w:val="00C73101"/>
    <w:rsid w:val="00C731FA"/>
    <w:rsid w:val="00C73A8E"/>
    <w:rsid w:val="00C73D41"/>
    <w:rsid w:val="00C73FAC"/>
    <w:rsid w:val="00C73FE5"/>
    <w:rsid w:val="00C74398"/>
    <w:rsid w:val="00C7482E"/>
    <w:rsid w:val="00C7519D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2E03"/>
    <w:rsid w:val="00C838B8"/>
    <w:rsid w:val="00C8446F"/>
    <w:rsid w:val="00C84B8F"/>
    <w:rsid w:val="00C85037"/>
    <w:rsid w:val="00C851BF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26B8"/>
    <w:rsid w:val="00C926E1"/>
    <w:rsid w:val="00C92E20"/>
    <w:rsid w:val="00C93DC7"/>
    <w:rsid w:val="00C93F19"/>
    <w:rsid w:val="00C953BA"/>
    <w:rsid w:val="00C9623D"/>
    <w:rsid w:val="00C963AF"/>
    <w:rsid w:val="00C96B3A"/>
    <w:rsid w:val="00C973F5"/>
    <w:rsid w:val="00CA0F6B"/>
    <w:rsid w:val="00CA1D0D"/>
    <w:rsid w:val="00CA2504"/>
    <w:rsid w:val="00CA349D"/>
    <w:rsid w:val="00CA3BFD"/>
    <w:rsid w:val="00CA43B5"/>
    <w:rsid w:val="00CA451F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C034C"/>
    <w:rsid w:val="00CC0874"/>
    <w:rsid w:val="00CC1174"/>
    <w:rsid w:val="00CC127B"/>
    <w:rsid w:val="00CC165D"/>
    <w:rsid w:val="00CC1D20"/>
    <w:rsid w:val="00CC202D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2E7"/>
    <w:rsid w:val="00CD43ED"/>
    <w:rsid w:val="00CD4F10"/>
    <w:rsid w:val="00CD513D"/>
    <w:rsid w:val="00CD55BD"/>
    <w:rsid w:val="00CD6940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CA8"/>
    <w:rsid w:val="00CF6DA3"/>
    <w:rsid w:val="00CF7039"/>
    <w:rsid w:val="00CF73D9"/>
    <w:rsid w:val="00CF7AF0"/>
    <w:rsid w:val="00D00112"/>
    <w:rsid w:val="00D00A8A"/>
    <w:rsid w:val="00D00CCE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60C"/>
    <w:rsid w:val="00D05DD7"/>
    <w:rsid w:val="00D05EA9"/>
    <w:rsid w:val="00D06EF7"/>
    <w:rsid w:val="00D06FDC"/>
    <w:rsid w:val="00D071B6"/>
    <w:rsid w:val="00D0754E"/>
    <w:rsid w:val="00D1035E"/>
    <w:rsid w:val="00D1083C"/>
    <w:rsid w:val="00D10A01"/>
    <w:rsid w:val="00D10B6F"/>
    <w:rsid w:val="00D10DD0"/>
    <w:rsid w:val="00D10F48"/>
    <w:rsid w:val="00D11639"/>
    <w:rsid w:val="00D11A93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91F"/>
    <w:rsid w:val="00D21E3B"/>
    <w:rsid w:val="00D22925"/>
    <w:rsid w:val="00D231F7"/>
    <w:rsid w:val="00D23686"/>
    <w:rsid w:val="00D237D9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6E6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573"/>
    <w:rsid w:val="00D41856"/>
    <w:rsid w:val="00D41D83"/>
    <w:rsid w:val="00D42320"/>
    <w:rsid w:val="00D43176"/>
    <w:rsid w:val="00D43277"/>
    <w:rsid w:val="00D436FF"/>
    <w:rsid w:val="00D43AF4"/>
    <w:rsid w:val="00D4499B"/>
    <w:rsid w:val="00D46300"/>
    <w:rsid w:val="00D46BFB"/>
    <w:rsid w:val="00D46FE4"/>
    <w:rsid w:val="00D47A2E"/>
    <w:rsid w:val="00D47B61"/>
    <w:rsid w:val="00D47B68"/>
    <w:rsid w:val="00D47BF0"/>
    <w:rsid w:val="00D47DC6"/>
    <w:rsid w:val="00D50259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20DC"/>
    <w:rsid w:val="00D52DD8"/>
    <w:rsid w:val="00D534DA"/>
    <w:rsid w:val="00D5422C"/>
    <w:rsid w:val="00D54E0F"/>
    <w:rsid w:val="00D55E0C"/>
    <w:rsid w:val="00D579D8"/>
    <w:rsid w:val="00D60826"/>
    <w:rsid w:val="00D62D95"/>
    <w:rsid w:val="00D6315A"/>
    <w:rsid w:val="00D634D4"/>
    <w:rsid w:val="00D6358F"/>
    <w:rsid w:val="00D65955"/>
    <w:rsid w:val="00D666AB"/>
    <w:rsid w:val="00D67961"/>
    <w:rsid w:val="00D67DB5"/>
    <w:rsid w:val="00D702A7"/>
    <w:rsid w:val="00D70B4E"/>
    <w:rsid w:val="00D716A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78D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074C"/>
    <w:rsid w:val="00D810A3"/>
    <w:rsid w:val="00D81603"/>
    <w:rsid w:val="00D819F8"/>
    <w:rsid w:val="00D81A91"/>
    <w:rsid w:val="00D829CE"/>
    <w:rsid w:val="00D84676"/>
    <w:rsid w:val="00D85A84"/>
    <w:rsid w:val="00D86F37"/>
    <w:rsid w:val="00D873F4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246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5802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BEC"/>
    <w:rsid w:val="00DB5C83"/>
    <w:rsid w:val="00DB6282"/>
    <w:rsid w:val="00DB6ED3"/>
    <w:rsid w:val="00DC0A3B"/>
    <w:rsid w:val="00DC1196"/>
    <w:rsid w:val="00DC1295"/>
    <w:rsid w:val="00DC18D7"/>
    <w:rsid w:val="00DC39C0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2A"/>
    <w:rsid w:val="00DD5FD2"/>
    <w:rsid w:val="00DD6496"/>
    <w:rsid w:val="00DD6F52"/>
    <w:rsid w:val="00DD75E0"/>
    <w:rsid w:val="00DD79CA"/>
    <w:rsid w:val="00DE1085"/>
    <w:rsid w:val="00DE15CB"/>
    <w:rsid w:val="00DE165B"/>
    <w:rsid w:val="00DE180B"/>
    <w:rsid w:val="00DE1D83"/>
    <w:rsid w:val="00DE1DF1"/>
    <w:rsid w:val="00DE1EB8"/>
    <w:rsid w:val="00DE1EC8"/>
    <w:rsid w:val="00DE225F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0E7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1B08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8E9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404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FEF"/>
    <w:rsid w:val="00E54C52"/>
    <w:rsid w:val="00E55396"/>
    <w:rsid w:val="00E557CE"/>
    <w:rsid w:val="00E55F68"/>
    <w:rsid w:val="00E5608A"/>
    <w:rsid w:val="00E566D2"/>
    <w:rsid w:val="00E56A93"/>
    <w:rsid w:val="00E56EE6"/>
    <w:rsid w:val="00E573EC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1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716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0F"/>
    <w:rsid w:val="00E97FE0"/>
    <w:rsid w:val="00EA0279"/>
    <w:rsid w:val="00EA3E3E"/>
    <w:rsid w:val="00EA47DC"/>
    <w:rsid w:val="00EA47F2"/>
    <w:rsid w:val="00EA49D0"/>
    <w:rsid w:val="00EA4A7D"/>
    <w:rsid w:val="00EA52C9"/>
    <w:rsid w:val="00EA61E7"/>
    <w:rsid w:val="00EA6341"/>
    <w:rsid w:val="00EA7A6A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7E4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477"/>
    <w:rsid w:val="00EC4640"/>
    <w:rsid w:val="00EC4EAE"/>
    <w:rsid w:val="00EC58BE"/>
    <w:rsid w:val="00EC6042"/>
    <w:rsid w:val="00EC6693"/>
    <w:rsid w:val="00EC6B32"/>
    <w:rsid w:val="00EC7893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3442"/>
    <w:rsid w:val="00ED3553"/>
    <w:rsid w:val="00ED4D31"/>
    <w:rsid w:val="00EE04C0"/>
    <w:rsid w:val="00EE0D9D"/>
    <w:rsid w:val="00EE125A"/>
    <w:rsid w:val="00EE1485"/>
    <w:rsid w:val="00EE1A2C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1BE7"/>
    <w:rsid w:val="00F022F0"/>
    <w:rsid w:val="00F02515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5211"/>
    <w:rsid w:val="00F269EF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B76"/>
    <w:rsid w:val="00F35051"/>
    <w:rsid w:val="00F35D9E"/>
    <w:rsid w:val="00F35F64"/>
    <w:rsid w:val="00F370E1"/>
    <w:rsid w:val="00F3736A"/>
    <w:rsid w:val="00F37640"/>
    <w:rsid w:val="00F37A44"/>
    <w:rsid w:val="00F40245"/>
    <w:rsid w:val="00F4076F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7F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3A8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17FB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3D58"/>
    <w:rsid w:val="00FC4393"/>
    <w:rsid w:val="00FC4DDB"/>
    <w:rsid w:val="00FC53DA"/>
    <w:rsid w:val="00FC5854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5CD4"/>
    <w:rsid w:val="00FE6A8C"/>
    <w:rsid w:val="00FE705B"/>
    <w:rsid w:val="00FE75DF"/>
    <w:rsid w:val="00FE7B9B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6E64"/>
    <w:rsid w:val="00FF7857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qFormat/>
    <w:rsid w:val="00417AFD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rsid w:val="002F5B4C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4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rsid w:val="00417AFD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8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417AFD"/>
    <w:rPr>
      <w:i/>
      <w:iCs/>
    </w:rPr>
  </w:style>
  <w:style w:type="paragraph" w:customStyle="1" w:styleId="afd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rsid w:val="00417AFD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rsid w:val="00417AF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417AF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rsid w:val="00417AFD"/>
  </w:style>
  <w:style w:type="paragraph" w:customStyle="1" w:styleId="aff3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7">
    <w:name w:val="Нормальный (таблица)"/>
    <w:basedOn w:val="a"/>
    <w:next w:val="a"/>
    <w:rsid w:val="00417AFD"/>
    <w:pPr>
      <w:ind w:firstLine="0"/>
    </w:pPr>
  </w:style>
  <w:style w:type="paragraph" w:customStyle="1" w:styleId="aff8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417AFD"/>
    <w:pPr>
      <w:ind w:left="140"/>
    </w:pPr>
  </w:style>
  <w:style w:type="character" w:customStyle="1" w:styleId="affa">
    <w:name w:val="Опечатки"/>
    <w:rsid w:val="00417AFD"/>
    <w:rPr>
      <w:color w:val="FF0000"/>
    </w:rPr>
  </w:style>
  <w:style w:type="paragraph" w:customStyle="1" w:styleId="affb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rsid w:val="00417AFD"/>
    <w:rPr>
      <w:b/>
      <w:bCs/>
    </w:rPr>
  </w:style>
  <w:style w:type="paragraph" w:customStyle="1" w:styleId="affe">
    <w:name w:val="Подчёркнуный текст"/>
    <w:basedOn w:val="a"/>
    <w:next w:val="a"/>
    <w:rsid w:val="00417AFD"/>
  </w:style>
  <w:style w:type="paragraph" w:customStyle="1" w:styleId="afff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1">
    <w:name w:val="Пример."/>
    <w:basedOn w:val="a6"/>
    <w:next w:val="a"/>
    <w:rsid w:val="00417AFD"/>
  </w:style>
  <w:style w:type="paragraph" w:customStyle="1" w:styleId="afff2">
    <w:name w:val="Примечание."/>
    <w:basedOn w:val="a6"/>
    <w:next w:val="a"/>
    <w:rsid w:val="00417AFD"/>
  </w:style>
  <w:style w:type="character" w:customStyle="1" w:styleId="afff3">
    <w:name w:val="Продолжение ссылки"/>
    <w:basedOn w:val="a4"/>
    <w:rsid w:val="00417AFD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5">
    <w:name w:val="Сравнение редакций"/>
    <w:rsid w:val="00417AFD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417AFD"/>
  </w:style>
  <w:style w:type="paragraph" w:customStyle="1" w:styleId="afff9">
    <w:name w:val="Текст в таблице"/>
    <w:basedOn w:val="aff7"/>
    <w:next w:val="a"/>
    <w:rsid w:val="00417AFD"/>
    <w:pPr>
      <w:ind w:firstLine="500"/>
    </w:pPr>
  </w:style>
  <w:style w:type="paragraph" w:customStyle="1" w:styleId="afffa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link w:val="affff0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link w:val="affff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link w:val="affff1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3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4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F938D6"/>
    <w:rPr>
      <w:rFonts w:cs="Times New Roman"/>
      <w:sz w:val="20"/>
      <w:szCs w:val="20"/>
    </w:rPr>
  </w:style>
  <w:style w:type="character" w:customStyle="1" w:styleId="affff6">
    <w:name w:val="Текст примечания Знак"/>
    <w:link w:val="affff5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7">
    <w:name w:val="annotation subject"/>
    <w:basedOn w:val="affff5"/>
    <w:next w:val="affff5"/>
    <w:link w:val="affff8"/>
    <w:semiHidden/>
    <w:rsid w:val="00F938D6"/>
    <w:rPr>
      <w:b/>
      <w:bCs/>
    </w:rPr>
  </w:style>
  <w:style w:type="character" w:customStyle="1" w:styleId="affff8">
    <w:name w:val="Тема примечания Знак"/>
    <w:link w:val="affff7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9">
    <w:name w:val="Balloon Text"/>
    <w:basedOn w:val="a"/>
    <w:link w:val="affffa"/>
    <w:semiHidden/>
    <w:rsid w:val="00F938D6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b">
    <w:name w:val="Body Text"/>
    <w:basedOn w:val="a"/>
    <w:link w:val="affffc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link w:val="affffb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BD60DF"/>
    <w:pPr>
      <w:ind w:left="720"/>
    </w:pPr>
  </w:style>
  <w:style w:type="table" w:styleId="affffd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f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0">
    <w:name w:val="footnote text"/>
    <w:basedOn w:val="a"/>
    <w:link w:val="afffff1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afffff1">
    <w:name w:val="Текст сноски Знак"/>
    <w:link w:val="afffff0"/>
    <w:uiPriority w:val="99"/>
    <w:rsid w:val="00CF0C7C"/>
    <w:rPr>
      <w:rFonts w:ascii="Times New Roman" w:hAnsi="Times New Roman"/>
      <w:b/>
      <w:color w:val="000000"/>
    </w:rPr>
  </w:style>
  <w:style w:type="character" w:styleId="afffff2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14">
    <w:name w:val="Без интервала1"/>
    <w:rsid w:val="002F5B4C"/>
    <w:rPr>
      <w:sz w:val="22"/>
      <w:szCs w:val="22"/>
      <w:lang w:eastAsia="en-US"/>
    </w:rPr>
  </w:style>
  <w:style w:type="paragraph" w:customStyle="1" w:styleId="15">
    <w:name w:val="Абзац списка1"/>
    <w:basedOn w:val="a"/>
    <w:rsid w:val="002F5B4C"/>
    <w:pPr>
      <w:ind w:left="720"/>
    </w:pPr>
  </w:style>
  <w:style w:type="character" w:styleId="afffff3">
    <w:name w:val="Emphasis"/>
    <w:uiPriority w:val="20"/>
    <w:qFormat/>
    <w:locked/>
    <w:rsid w:val="000B2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asay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B8AF-C52E-48DE-B7C0-6BE6AA92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9718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64988</CharactersWithSpaces>
  <SharedDoc>false</SharedDoc>
  <HLinks>
    <vt:vector size="186" baseType="variant">
      <vt:variant>
        <vt:i4>6553696</vt:i4>
      </vt:variant>
      <vt:variant>
        <vt:i4>90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/document/179222/entry/0</vt:lpwstr>
      </vt:variant>
      <vt:variant>
        <vt:i4>2228264</vt:i4>
      </vt:variant>
      <vt:variant>
        <vt:i4>87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393285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P2549</vt:lpwstr>
      </vt:variant>
      <vt:variant>
        <vt:i4>262211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P2364</vt:lpwstr>
      </vt:variant>
      <vt:variant>
        <vt:i4>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P2325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P2275</vt:lpwstr>
      </vt:variant>
      <vt:variant>
        <vt:i4>720960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393287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65607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P273</vt:lpwstr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524358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P1696</vt:lpwstr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262217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P1951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P1419</vt:lpwstr>
      </vt:variant>
      <vt:variant>
        <vt:i4>65603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524358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P1696</vt:lpwstr>
      </vt:variant>
      <vt:variant>
        <vt:i4>65603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P1303</vt:lpwstr>
      </vt:variant>
      <vt:variant>
        <vt:i4>327744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P1042</vt:lpwstr>
      </vt:variant>
      <vt:variant>
        <vt:i4>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524358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P1696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consultantplus://offline/ref=4B69B3F1513C24DB4F8A94C9AC6BEE04C0E85CFB936E2EDEAD805EC4233F761B7405B722391CB839074F552946B3408E418F7D1EC42D5F22o7h1E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consultantplus://offline/ref=133D2D33DA7291BAE6BF5A1AA6CBC74F490976423A8F2418B8C153CF608FDE472BAE5D3D5E390019ACDCC358C0FEFB51B5ACA28B7F5004BFC3D6C765J3L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consultantplus://offline/ref=133D2D33DA7291BAE6BF5A1AA6CBC74F490976423A802011BAC153CF608FDE472BAE5D3D5E390019ACDCC358C0FEFB51B5ACA28B7F5004BFC3D6C765J3L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Karasai</cp:lastModifiedBy>
  <cp:revision>4</cp:revision>
  <cp:lastPrinted>2022-11-30T06:39:00Z</cp:lastPrinted>
  <dcterms:created xsi:type="dcterms:W3CDTF">2022-11-30T06:45:00Z</dcterms:created>
  <dcterms:modified xsi:type="dcterms:W3CDTF">2024-03-28T05:41:00Z</dcterms:modified>
</cp:coreProperties>
</file>