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DF" w:rsidRPr="00E86C86" w:rsidRDefault="00A41ADF" w:rsidP="003570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41ADF" w:rsidRDefault="00A41ADF" w:rsidP="0035704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 СЕЛЬСОВЕТ</w:t>
      </w:r>
    </w:p>
    <w:p w:rsidR="00A41ADF" w:rsidRDefault="00A41ADF" w:rsidP="0035704C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A41ADF" w:rsidRDefault="00A41ADF" w:rsidP="0035704C">
      <w:pPr>
        <w:jc w:val="center"/>
        <w:rPr>
          <w:b/>
          <w:sz w:val="28"/>
          <w:szCs w:val="28"/>
        </w:rPr>
      </w:pPr>
    </w:p>
    <w:p w:rsidR="00A41ADF" w:rsidRDefault="00A41ADF" w:rsidP="0035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1ADF" w:rsidRDefault="00A41ADF" w:rsidP="0035704C">
      <w:pPr>
        <w:pBdr>
          <w:bottom w:val="single" w:sz="12" w:space="1" w:color="auto"/>
        </w:pBdr>
        <w:rPr>
          <w:sz w:val="28"/>
          <w:szCs w:val="28"/>
        </w:rPr>
      </w:pPr>
    </w:p>
    <w:p w:rsidR="00A41ADF" w:rsidRPr="00071292" w:rsidRDefault="00A41ADF" w:rsidP="0035704C">
      <w:pPr>
        <w:ind w:left="74"/>
        <w:rPr>
          <w:sz w:val="26"/>
          <w:szCs w:val="28"/>
        </w:rPr>
      </w:pPr>
    </w:p>
    <w:p w:rsidR="00A41ADF" w:rsidRPr="003F1B25" w:rsidRDefault="007F04A9" w:rsidP="0035704C">
      <w:pPr>
        <w:ind w:left="74"/>
        <w:rPr>
          <w:sz w:val="28"/>
          <w:szCs w:val="28"/>
        </w:rPr>
      </w:pPr>
      <w:r>
        <w:rPr>
          <w:sz w:val="28"/>
          <w:szCs w:val="28"/>
        </w:rPr>
        <w:t>28.02</w:t>
      </w:r>
      <w:r w:rsidR="00A41ADF">
        <w:rPr>
          <w:sz w:val="28"/>
          <w:szCs w:val="28"/>
        </w:rPr>
        <w:t>.2018</w:t>
      </w:r>
      <w:r w:rsidR="00A41ADF" w:rsidRPr="003F1B25">
        <w:rPr>
          <w:sz w:val="28"/>
          <w:szCs w:val="28"/>
        </w:rPr>
        <w:t xml:space="preserve">                                                                                         </w:t>
      </w:r>
      <w:r w:rsidR="00A41ADF">
        <w:rPr>
          <w:sz w:val="28"/>
          <w:szCs w:val="28"/>
        </w:rPr>
        <w:t xml:space="preserve">         </w:t>
      </w:r>
      <w:r w:rsidR="00A41ADF" w:rsidRPr="003F1B25">
        <w:rPr>
          <w:sz w:val="28"/>
          <w:szCs w:val="28"/>
        </w:rPr>
        <w:t xml:space="preserve">  </w:t>
      </w:r>
      <w:r w:rsidR="00A41ADF">
        <w:rPr>
          <w:sz w:val="28"/>
          <w:szCs w:val="28"/>
        </w:rPr>
        <w:t>№</w:t>
      </w:r>
      <w:r w:rsidR="00A41ADF" w:rsidRPr="003F1B25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bookmarkStart w:id="0" w:name="_GoBack"/>
      <w:bookmarkEnd w:id="0"/>
      <w:r w:rsidR="00A41ADF" w:rsidRPr="003F1B25">
        <w:rPr>
          <w:sz w:val="28"/>
          <w:szCs w:val="28"/>
        </w:rPr>
        <w:t>-п</w:t>
      </w:r>
    </w:p>
    <w:p w:rsidR="00A41ADF" w:rsidRDefault="00A41ADF" w:rsidP="0035704C">
      <w:pPr>
        <w:ind w:left="74"/>
        <w:jc w:val="center"/>
        <w:rPr>
          <w:sz w:val="28"/>
          <w:szCs w:val="28"/>
        </w:rPr>
      </w:pPr>
      <w:r w:rsidRPr="003F1B25">
        <w:rPr>
          <w:sz w:val="28"/>
          <w:szCs w:val="28"/>
        </w:rPr>
        <w:t>село Карасай</w:t>
      </w:r>
    </w:p>
    <w:p w:rsidR="00A41ADF" w:rsidRDefault="00A41ADF" w:rsidP="0035704C">
      <w:pPr>
        <w:jc w:val="center"/>
        <w:rPr>
          <w:sz w:val="28"/>
          <w:szCs w:val="28"/>
        </w:rPr>
      </w:pPr>
      <w:r>
        <w:rPr>
          <w:sz w:val="28"/>
          <w:szCs w:val="28"/>
        </w:rPr>
        <w:t>« Об утверждении Положения о порядке рассмотрения</w:t>
      </w:r>
      <w:r w:rsidRPr="00392D6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392D6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</w:t>
      </w:r>
    </w:p>
    <w:p w:rsidR="00A41ADF" w:rsidRDefault="00A41ADF" w:rsidP="003570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администрацию Карасаевского сельсовета Акбулакского</w:t>
      </w:r>
      <w:r w:rsidRPr="00392D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92D6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области.»</w:t>
      </w:r>
    </w:p>
    <w:p w:rsidR="00A41ADF" w:rsidRDefault="00A41ADF" w:rsidP="0035704C">
      <w:pPr>
        <w:jc w:val="center"/>
        <w:rPr>
          <w:sz w:val="28"/>
          <w:szCs w:val="28"/>
        </w:rPr>
      </w:pPr>
    </w:p>
    <w:p w:rsidR="00A41ADF" w:rsidRDefault="00A41ADF" w:rsidP="00E07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1ADF" w:rsidRDefault="00A41ADF" w:rsidP="0046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 мая 2006 года № 59-ФЗ «О порядке рассмотрения обращений граждан Российской Федерации» постановляю:</w:t>
      </w:r>
    </w:p>
    <w:p w:rsidR="00A41ADF" w:rsidRDefault="00A41ADF" w:rsidP="0046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Положение о порядке рассмотрения обращений граждан в администрацию</w:t>
      </w:r>
      <w:r w:rsidRPr="00117BC2">
        <w:rPr>
          <w:sz w:val="28"/>
          <w:szCs w:val="28"/>
        </w:rPr>
        <w:t xml:space="preserve"> </w:t>
      </w:r>
      <w:r>
        <w:rPr>
          <w:sz w:val="28"/>
          <w:szCs w:val="28"/>
        </w:rPr>
        <w:t>Карасаевского сельсовета, Акбулакского</w:t>
      </w:r>
      <w:r w:rsidRPr="00392D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Оренбургской области</w:t>
      </w:r>
    </w:p>
    <w:p w:rsidR="00A41ADF" w:rsidRDefault="00A41ADF" w:rsidP="0046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2.Контроль за данным распоряжением оставляю за собой.</w:t>
      </w:r>
    </w:p>
    <w:p w:rsidR="00A41ADF" w:rsidRDefault="00A41ADF" w:rsidP="0046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 вступает в силу со дня его подписания.</w:t>
      </w:r>
    </w:p>
    <w:p w:rsidR="00A41ADF" w:rsidRDefault="00A41ADF" w:rsidP="00E07B2D">
      <w:pPr>
        <w:rPr>
          <w:sz w:val="28"/>
          <w:szCs w:val="28"/>
        </w:rPr>
      </w:pPr>
    </w:p>
    <w:p w:rsidR="00A41ADF" w:rsidRDefault="00A41ADF" w:rsidP="00E07B2D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    А.Д.Шалтанов</w:t>
      </w:r>
    </w:p>
    <w:p w:rsidR="00A41ADF" w:rsidRDefault="00A41ADF" w:rsidP="00E0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41ADF" w:rsidRDefault="00A41ADF" w:rsidP="00E07B2D">
      <w:pPr>
        <w:rPr>
          <w:sz w:val="28"/>
          <w:szCs w:val="28"/>
        </w:rPr>
      </w:pPr>
    </w:p>
    <w:p w:rsidR="00A41ADF" w:rsidRDefault="00A41ADF" w:rsidP="00E07B2D">
      <w:pPr>
        <w:rPr>
          <w:sz w:val="28"/>
          <w:szCs w:val="28"/>
        </w:rPr>
      </w:pPr>
    </w:p>
    <w:p w:rsidR="00A41ADF" w:rsidRDefault="00A41ADF" w:rsidP="00E07B2D">
      <w:pPr>
        <w:rPr>
          <w:sz w:val="28"/>
          <w:szCs w:val="28"/>
        </w:rPr>
      </w:pPr>
    </w:p>
    <w:p w:rsidR="00A41ADF" w:rsidRPr="00E87297" w:rsidRDefault="00A41ADF" w:rsidP="00E07B2D">
      <w:pPr>
        <w:rPr>
          <w:sz w:val="28"/>
          <w:szCs w:val="28"/>
        </w:rPr>
      </w:pPr>
      <w:r>
        <w:rPr>
          <w:sz w:val="28"/>
          <w:szCs w:val="28"/>
        </w:rPr>
        <w:t xml:space="preserve">     Разослано : администрация Акбулакского  района, прокуратура.       </w:t>
      </w:r>
    </w:p>
    <w:p w:rsidR="00A41ADF" w:rsidRDefault="00A41ADF" w:rsidP="00E07B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E07B2D"/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  <w:r w:rsidRPr="00995C7A">
        <w:rPr>
          <w:sz w:val="28"/>
          <w:szCs w:val="28"/>
        </w:rPr>
        <w:t xml:space="preserve">Приложение </w:t>
      </w:r>
    </w:p>
    <w:p w:rsidR="00A41ADF" w:rsidRDefault="00A41ADF" w:rsidP="00995C7A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  <w:r w:rsidRPr="00995C7A">
        <w:rPr>
          <w:sz w:val="28"/>
          <w:szCs w:val="28"/>
        </w:rPr>
        <w:t xml:space="preserve">к постановлению 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  <w:r w:rsidRPr="00995C7A">
        <w:rPr>
          <w:sz w:val="28"/>
          <w:szCs w:val="28"/>
        </w:rPr>
        <w:t>гла</w:t>
      </w:r>
      <w:r>
        <w:rPr>
          <w:sz w:val="28"/>
          <w:szCs w:val="28"/>
        </w:rPr>
        <w:t xml:space="preserve">вы </w:t>
      </w:r>
      <w:r w:rsidRPr="00995C7A">
        <w:rPr>
          <w:sz w:val="28"/>
          <w:szCs w:val="28"/>
        </w:rPr>
        <w:t xml:space="preserve">администрации 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Карасаевского</w:t>
      </w:r>
      <w:r w:rsidRPr="00995C7A">
        <w:rPr>
          <w:sz w:val="28"/>
          <w:szCs w:val="28"/>
        </w:rPr>
        <w:t xml:space="preserve"> сельсовета </w:t>
      </w:r>
    </w:p>
    <w:p w:rsidR="00A41ADF" w:rsidRPr="00995C7A" w:rsidRDefault="00A41ADF" w:rsidP="00500852">
      <w:pPr>
        <w:widowControl w:val="0"/>
        <w:autoSpaceDE w:val="0"/>
        <w:autoSpaceDN w:val="0"/>
        <w:adjustRightInd w:val="0"/>
        <w:spacing w:line="235" w:lineRule="atLeast"/>
        <w:jc w:val="right"/>
        <w:rPr>
          <w:sz w:val="28"/>
          <w:szCs w:val="28"/>
        </w:rPr>
      </w:pPr>
      <w:r w:rsidRPr="00995C7A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             </w:t>
      </w:r>
      <w:r w:rsidRPr="00995C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</w:t>
      </w:r>
      <w:r w:rsidRPr="00995C7A">
        <w:rPr>
          <w:sz w:val="28"/>
          <w:szCs w:val="28"/>
        </w:rPr>
        <w:t xml:space="preserve"> </w:t>
      </w:r>
    </w:p>
    <w:p w:rsidR="00A41ADF" w:rsidRPr="00995C7A" w:rsidRDefault="00A41ADF" w:rsidP="00E07B2D">
      <w:pPr>
        <w:widowControl w:val="0"/>
        <w:autoSpaceDE w:val="0"/>
        <w:autoSpaceDN w:val="0"/>
        <w:adjustRightInd w:val="0"/>
        <w:spacing w:line="244" w:lineRule="atLeast"/>
        <w:rPr>
          <w:sz w:val="28"/>
          <w:szCs w:val="28"/>
        </w:rPr>
      </w:pP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рассмотрения обращений граждан 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</w:t>
      </w:r>
      <w:r w:rsidRPr="004650C0">
        <w:rPr>
          <w:b/>
          <w:sz w:val="28"/>
          <w:szCs w:val="28"/>
        </w:rPr>
        <w:t>Карасаевского</w:t>
      </w:r>
      <w:r>
        <w:rPr>
          <w:b/>
          <w:bCs/>
          <w:sz w:val="28"/>
          <w:szCs w:val="28"/>
        </w:rPr>
        <w:t xml:space="preserve"> сельсовета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Акбулакского  района Оренбургской области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jc w:val="center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1.Положение о порядке рассмотрения обращений граждан в  администрации Карасаевского сельсовета Акбулакского района Оренбургской области устанавливает    основные требования к организации работы администрации Карасаевского сельсовета Акбулакского района Оренбургской области с обращениями  граждан в соответствии с Федеральным законом от 2 мая 2006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года N 59-ФЗ   "О порядке рассмотрения обращений граждан Российской Федерации",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Администрации Карасаевского сельсовета Акбулакского района Оренбургской области рассматриваются обращения граждан по вопросам,    находящимся в ведении муниципального образования сельсовета в  соответствии   с Конституцией Российской</w:t>
      </w:r>
      <w:r>
        <w:rPr>
          <w:sz w:val="28"/>
          <w:szCs w:val="28"/>
        </w:rPr>
        <w:tab/>
        <w:t xml:space="preserve">Федерации, федеральным, областным законодательством, нормативно-правовыми актами  муниципального образования  Карасаевского сельсовета Акбулакского района Оренбургской области.  </w:t>
      </w:r>
      <w:r>
        <w:rPr>
          <w:sz w:val="28"/>
          <w:szCs w:val="28"/>
        </w:rPr>
        <w:tab/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Поступившие письма рассматриваются главой администрации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 I категории сельсовета обеспечивает объективное, всестороннее и своевременное рассмотрение письменных обращений граждан, адресованных главе сельсовета, осуществляет информационно-аналитическую работу по количеству и характеру вопросов, содержащихся в обращениях граждан.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сельсовета, которые несут персональную ответственность за организацию данной работы.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6.Все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обращениях, могут использоваться только в служебных целях в соответствии с полномочиями должностного лица, работающего с обращением.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7.При утрате исполнителем письменных, электронных обращений граждан и документов, связанных с их рассмотрением, назначается служебное разбирательство, о результатах которого информируется глава администрации сельсовета. Лица, по результатам разбирательства признанные виновными в утрате письменных, электронных обращений граждан и документов, привлекаются к дисциплинарной ответственности.</w:t>
      </w:r>
    </w:p>
    <w:p w:rsidR="00A41ADF" w:rsidRDefault="00A41ADF" w:rsidP="00117BC2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8.Уходя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9. Специалист I категории администрации сельсовета регулярно готовит информационно-аналитические и статистические материалы о поступающих обращениях граждан; ведет учет и осуществляет контроль за своевременностью составления и отправки ответов на поступившие и рассмотренные обращения граждан.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</w:p>
    <w:p w:rsidR="00A41ADF" w:rsidRDefault="00A41ADF" w:rsidP="00E07B2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Прием и первичная обработка письменных обращений граждан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10.Все поступившие по почте (в том числе телеграммы) и непосредственно от граждан письменные, электронные обращения и документы, связанные с их рассмотрением, регистрируются специалистом I категории администрации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11.Обращения с пометкой "Лично", поступившие на имя должностных лиц администрации сельсовета регистрируются и передаются адресатам.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12.Обращения и ответы о результатах их рассмотрения, поступившие по факсу, принимаются и учитываются в журнале специалистом I категории администрации, и регистрируются.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13.Обращения граждан, поступившие по электронной почте, принимаются специалистом I категории администрации сельсовета и регистрируются.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54" w:lineRule="atLeas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5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регистрации и рассмотрения обращений граждан</w:t>
      </w:r>
    </w:p>
    <w:p w:rsidR="00A41ADF" w:rsidRPr="00500852" w:rsidRDefault="00A41ADF" w:rsidP="00500852">
      <w:pPr>
        <w:widowControl w:val="0"/>
        <w:autoSpaceDE w:val="0"/>
        <w:autoSpaceDN w:val="0"/>
        <w:adjustRightInd w:val="0"/>
        <w:spacing w:line="254" w:lineRule="atLeas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14. Все письменные, электронные обращения, поступившие на имя должностных лиц, регистрируются специалистом I категории администрации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16. Специалист I категории администрации сельсовета: своевременно изучает их содержание и составляет аннотации; осуществляет подборку всех имеющихся материалов по предыдущим обращениям заявителя.</w:t>
      </w:r>
    </w:p>
    <w:p w:rsidR="00A41ADF" w:rsidRDefault="00A41ADF" w:rsidP="00500852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На поручениях, в которых указан срок исполнения письма, ставится  штамп "Контроль".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обращению присваивается регистрационный номер, который состоит из первой буквы фамилии автора письма и порядкового номера </w:t>
      </w:r>
      <w:r>
        <w:rPr>
          <w:sz w:val="28"/>
          <w:szCs w:val="28"/>
        </w:rPr>
        <w:lastRenderedPageBreak/>
        <w:t>обращения (A-l,.Д-24 и т.д.). Штамп с регистрационным номером и датой проставляется в нижнем правом углу первого листа обращения.</w:t>
      </w:r>
    </w:p>
    <w:p w:rsidR="00A41ADF" w:rsidRDefault="00A41ADF" w:rsidP="00500852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Обращения с приложениями направляются на доклад</w:t>
      </w:r>
      <w:r w:rsidRPr="000D3C08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администрации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19. Максимальный срок предварительной подготовки обращений на рассмотрение главе администрации сельсовета - 2 рабочих дня с момента поступления обращения.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20. Глава администрации сельсовета по результатам ознакомления с текстом обращения, прилагаемыми к нему документами, дает необходимые поручения, в том числе о рассмотрении обращения с выездом на место.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21. Документы с резолюцией главы администрации сельсовета возвращаются специалисту I категории по общим вопросам администрации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22. В соответствии с резолюцией специалист I категории направляет материалы исполнителю.</w:t>
      </w:r>
    </w:p>
    <w:p w:rsidR="00A41ADF" w:rsidRDefault="00A41ADF" w:rsidP="00500852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Дата ответа и результат рассмотрения заносятся в  регистрационно</w:t>
      </w:r>
      <w:r>
        <w:rPr>
          <w:sz w:val="28"/>
          <w:szCs w:val="28"/>
        </w:rPr>
        <w:softHyphen/>
        <w:t>-контрольную карточку.</w:t>
      </w:r>
    </w:p>
    <w:p w:rsidR="00A41ADF" w:rsidRDefault="00A41ADF" w:rsidP="00500852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Отметка о снятии с контроля ставится после принятия главой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администрации сельсовета решения о приобщении обращения в дело.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25. В случае,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26.В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sz w:val="28"/>
          <w:szCs w:val="28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регистрационно-контрольной карточке делается отметка "Анонимное".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Обращение, в котором обжалуется судебное решение, возвращается гражданину с разъяснением порядка обжалования.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29.При невозможности прочтения письменного обращения ответ не дается, о чем сообщается гражданину, направившему обращение, если его </w:t>
      </w:r>
      <w:r>
        <w:rPr>
          <w:sz w:val="28"/>
          <w:szCs w:val="28"/>
        </w:rPr>
        <w:lastRenderedPageBreak/>
        <w:t>фамилия или почтовый адрес поддаются прочтению.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30.В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A41ADF" w:rsidRDefault="00A41ADF" w:rsidP="00117BC2">
      <w:pPr>
        <w:widowControl w:val="0"/>
        <w:tabs>
          <w:tab w:val="left" w:pos="1161"/>
          <w:tab w:val="left" w:pos="1540"/>
          <w:tab w:val="left" w:pos="2688"/>
          <w:tab w:val="left" w:pos="4209"/>
          <w:tab w:val="left" w:pos="4694"/>
          <w:tab w:val="left" w:pos="6235"/>
        </w:tabs>
        <w:autoSpaceDE w:val="0"/>
        <w:autoSpaceDN w:val="0"/>
        <w:adjustRightInd w:val="0"/>
        <w:spacing w:line="225" w:lineRule="atLeas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31.В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32.Письма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33.Письменные обращения с вопросами, решение которых не входит в компетенцию органов местного самоуправления муниципального образования Карасаевского сельсовета Акбулакского района Оренбургской области,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обращения, за исключением случая, указанного в </w:t>
      </w:r>
      <w:r>
        <w:rPr>
          <w:sz w:val="28"/>
          <w:szCs w:val="28"/>
          <w:u w:val="single"/>
        </w:rPr>
        <w:t xml:space="preserve">пункте 27 </w:t>
      </w:r>
      <w:r>
        <w:rPr>
          <w:sz w:val="28"/>
          <w:szCs w:val="28"/>
        </w:rPr>
        <w:t>настоящего административного регламента.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A41ADF" w:rsidRDefault="00A41ADF" w:rsidP="00500852">
      <w:pPr>
        <w:widowControl w:val="0"/>
        <w:tabs>
          <w:tab w:val="left" w:pos="633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34.В случае, если поручение главой администрации сельсовета дается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35.Запрещается передавать обращения граждан из одного структурного подразделения в другое без согласования со специалистом по общим вопросам администрации района.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36.Запрещается направлять обращения граждан на рассмотрение в органы исполнительной власти Оренбургской области, органы местного самоуправления или должностному лицу, решение или действие (бездействие) которых обжалуется.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Требования к оформлению ответа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37.Ответы на обращения граждан подписывают руководители и должностные лица в пределах своей компетенции. В случае, если поручение было адресовано конкретному должностному лицу Администрации Карасаевского сельсовета, ответ подписывается данным должностным лицом.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38.Содержание ответа должно быть кратким и исчерпывающим.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39.Приложенные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40.Ответы в федеральные, региональные органы,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A41ADF" w:rsidRDefault="00A41ADF" w:rsidP="00500852">
      <w:pPr>
        <w:widowControl w:val="0"/>
        <w:tabs>
          <w:tab w:val="left" w:pos="566"/>
        </w:tabs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41.Подлинники обращений граждан возвращаются только при наличии на них штампа "Подлежит возврату"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42. Если на обращение дается промежуточный ответ, то в тексте указывается срок окончательного разрешения вопроса.</w:t>
      </w:r>
    </w:p>
    <w:p w:rsidR="00A41ADF" w:rsidRDefault="00A41ADF" w:rsidP="00117BC2">
      <w:pPr>
        <w:widowControl w:val="0"/>
        <w:tabs>
          <w:tab w:val="left" w:pos="6076"/>
        </w:tabs>
        <w:autoSpaceDE w:val="0"/>
        <w:autoSpaceDN w:val="0"/>
        <w:adjustRightInd w:val="0"/>
        <w:spacing w:line="225" w:lineRule="atLeast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t>43.После завершения рассмотрения письменного обращения и оформления ответа подлинник и все материалы передаются специалисту I категории администрации сельсовета. Ответы, не соответствующие требованиям настоящего административного регламента, возвращаются исполнителю для доработки.</w:t>
      </w:r>
      <w:r>
        <w:rPr>
          <w:sz w:val="28"/>
          <w:szCs w:val="28"/>
        </w:rPr>
        <w:tab/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44.На регистрационно-контрольной карточке специалистом I категории администрации сельсовета указывается результат рассмотрения "Удовлетворено"', "Разъяснено", "Отказано", «Направлено» и дата поступления ответа.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45.Ответ и документы, связанные с рассмотрением обращений, оформляются для доклада главе администрации сельсовета.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Организация работы по приему граждан</w:t>
      </w:r>
    </w:p>
    <w:p w:rsidR="00A41ADF" w:rsidRDefault="00A41ADF" w:rsidP="00E07B2D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46.Организацию личного приема граждан главой администрации сельсовета осуществляют специалисты администрации. Организацию приема граждан специалистами администрации сельсовета осуществляют сами специалисты.</w:t>
      </w:r>
    </w:p>
    <w:p w:rsidR="00A41ADF" w:rsidRDefault="00A41ADF" w:rsidP="00500852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47.Прием граждан по личным вопросам ведут глава администрации сельсовета и специалисты в утвержденные дни и часы приема.</w:t>
      </w:r>
    </w:p>
    <w:p w:rsidR="00A41ADF" w:rsidRDefault="00A41ADF" w:rsidP="00500852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48.Специалисты устно консультируют заявителя, разъясняя порядок разрешения его вопроса.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Согласовывают с главой администрации сельсовета круг должностных лиц администрации сельсовета приглашенных на прием граждан для подготовки заявителям оперативных ответов.</w:t>
      </w:r>
    </w:p>
    <w:p w:rsidR="00A41ADF" w:rsidRDefault="00A41ADF" w:rsidP="00500852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49.Во время приема специалист в праве направить заявителя на беседу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соответствующие структурные подразделения администрации сельсовета.</w:t>
      </w:r>
    </w:p>
    <w:p w:rsidR="00A41ADF" w:rsidRDefault="00A41ADF" w:rsidP="00500852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50. 0бращение проверяется на повторность. В случае повторного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осуществляется подборка всех имеющихся в отделе по работе с обращениями граждан материалов по предыдущим обращениям заявителя.</w:t>
      </w:r>
    </w:p>
    <w:p w:rsidR="00A41ADF" w:rsidRDefault="00A41ADF" w:rsidP="00500852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Подобранные материалы представляются руководителю, ведущему личный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прием. На каждого гражданина, записавшегося на личный прием, оформляется карточка учета приема граждан.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51.Специалист I категории администрации сельсовета поручает исполнителям подготовку предварительной информации по вопросам граждан, записавшихся на прием.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на повторный прием к должностным лицам администрации сельсовета осуществляется не ранее получения гражданином ответа на предыдущее письменное или устное обращение.</w:t>
      </w:r>
    </w:p>
    <w:p w:rsidR="00A41ADF" w:rsidRDefault="00A41ADF" w:rsidP="00500852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52.При личном приеме гражданин предъявляет документ, удостоверяющий его личность.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номер телефона для справок по письменным обращениям. Никаких отметок на копиях или вторых экземплярах принятых обращений не делается.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приема должностное лицо доводит до сведения заявителя свое решение, информирует о том, кому будет поручено рассмотрение и 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его обращению или разъясняет, в чьей компетенции находится рассмотрение его вопроса.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55.Решение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56.После завершения личного приема должностными лицами и согласно поручениям специалист I  категории администрации оформляет рассылку документов.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57.При поступлении ответа на устное обращение по личному приему главой администрации сельсовета, специалист I категории администрации сельсовета, ставит в регистрационной карточке отметку ("Удовлетворено", "Разъяснено", "Отказано") и дату.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58.Должностные лица администрации сельсовета делают отметки в регистрационных карточках указанных в п. 57 самостоятельно.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59.Контроль за своевременным исполнением поручений главы администрации Карасаевского сельсовета по приему граждан осуществляет </w:t>
      </w:r>
      <w:r>
        <w:rPr>
          <w:sz w:val="28"/>
          <w:szCs w:val="28"/>
        </w:rPr>
        <w:lastRenderedPageBreak/>
        <w:t>его помощник с последующим информированием руководителя о принятых мерах. Должностные лица администрации сельсовета самостоятельно осуществляют контроль за исполнением устных обращений граждан.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60.Если письменное обращение поступило в администрацию Карасаевского сельсовета непосредственно от заявителя - глава администрации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61.Материалы с личного приема хранятся в течение 3 лет, а затем уничтожаются в установленном порядке.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5" w:lineRule="atLeast"/>
        <w:ind w:firstLine="720"/>
        <w:jc w:val="both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4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Сроки рассмотрения обращений граждан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49" w:lineRule="atLeast"/>
        <w:ind w:firstLine="720"/>
        <w:jc w:val="both"/>
        <w:rPr>
          <w:b/>
          <w:bCs/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62.Все поступающие на имя главы администрации Карасаевского сельсовета и письменные обращения регистрируются специалистом I категории администрации сельсовета в течение трех дней с момента поступления.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63.Письменное обращение, содержащее вопросы решение которых не входит в компетенцию администрации Карасаевского сельсовета Акбулакского района Оренбургской области, направляется в течение семи дней со дня поступления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64.Письменные обращения граждан, содержащие вопросы, решение которых входит в компетенцию администрации Карасаевского сельсовета, рассматриваются в течение 30 дней со дня регистрации.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65.В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49" w:lineRule="atLeas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Контроль за рассмотрением письменных обращений граждан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49" w:lineRule="atLeast"/>
        <w:ind w:firstLine="720"/>
        <w:jc w:val="both"/>
        <w:rPr>
          <w:b/>
          <w:bCs/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66.На письменном обращении, взятом на контроль должностным лицом администрации района, проставляется штамп "Контроль"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67.Контроль за исполнением поручений главы администрации Карасаевского сельсовета по исполнению письменных обращений осуществляется специалистом I категории администрации Карасаевского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68.В исключительных случаях исполнитель обращается с мотивированной просьбой о продлении срока рассмотрения письменного обращения на имя руководителя, подписавшего поручение.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Продление сроков производится по служебной записке ответственного исполнителя должностными лицами, давшими поручение. Уведомление о </w:t>
      </w:r>
      <w:r>
        <w:rPr>
          <w:sz w:val="28"/>
          <w:szCs w:val="28"/>
        </w:rPr>
        <w:lastRenderedPageBreak/>
        <w:t>продлении срока рассмотрения письменного обращения (промежуточный ответ) заблаговременно направляется заявителю. В случае, если контроль за рассмотрением письменного обращения установлен федеральным, региональным органом, то исполнитель обязан заблаговременно согласовать с ним продление срока рассмотрения обращения.</w:t>
      </w:r>
    </w:p>
    <w:p w:rsidR="00A41ADF" w:rsidRDefault="00A41ADF" w:rsidP="00500852">
      <w:pPr>
        <w:widowControl w:val="0"/>
        <w:tabs>
          <w:tab w:val="left" w:pos="1382"/>
          <w:tab w:val="left" w:pos="2697"/>
          <w:tab w:val="left" w:pos="3302"/>
          <w:tab w:val="left" w:pos="4612"/>
          <w:tab w:val="left" w:pos="5376"/>
        </w:tabs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69.Специалист I категории администрации сельсовета анализирует ответы на контрольные письма, обращая особое внимание на качество и полноту решения поставленных в письменных обращениях граждан вопросов, и оформляет документы, связанные с рассмотрением письменных обращений, для доклада главе администрации сельсовета.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70.Письменные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71.По итогам полугодий и года специалист I категории дает информацию о работе с письменными, электронными и устными обращениями к главе администрации</w:t>
      </w:r>
      <w:r w:rsidRPr="00995C7A">
        <w:rPr>
          <w:sz w:val="28"/>
          <w:szCs w:val="28"/>
        </w:rPr>
        <w:t xml:space="preserve"> </w:t>
      </w:r>
      <w:r>
        <w:rPr>
          <w:sz w:val="28"/>
          <w:szCs w:val="28"/>
        </w:rPr>
        <w:t>Карасаевского сельсовета Акбулакского  района.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before="86" w:line="225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A41ADF" w:rsidRDefault="00A41ADF" w:rsidP="00500852">
      <w:pPr>
        <w:widowControl w:val="0"/>
        <w:autoSpaceDE w:val="0"/>
        <w:autoSpaceDN w:val="0"/>
        <w:adjustRightInd w:val="0"/>
        <w:spacing w:before="86" w:line="225" w:lineRule="atLeast"/>
        <w:ind w:firstLine="720"/>
        <w:jc w:val="center"/>
        <w:rPr>
          <w:b/>
          <w:bCs/>
          <w:sz w:val="28"/>
          <w:szCs w:val="28"/>
        </w:rPr>
      </w:pPr>
    </w:p>
    <w:p w:rsidR="00A41ADF" w:rsidRDefault="00A41ADF" w:rsidP="00500852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72. 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</w:p>
    <w:p w:rsidR="00A41ADF" w:rsidRDefault="00A41ADF" w:rsidP="00500852">
      <w:pPr>
        <w:ind w:firstLine="720"/>
      </w:pPr>
    </w:p>
    <w:sectPr w:rsidR="00A41ADF" w:rsidSect="00E5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2D"/>
    <w:rsid w:val="00071292"/>
    <w:rsid w:val="000D3C08"/>
    <w:rsid w:val="00117BC2"/>
    <w:rsid w:val="00241CB5"/>
    <w:rsid w:val="0035704C"/>
    <w:rsid w:val="00392D68"/>
    <w:rsid w:val="003F1B25"/>
    <w:rsid w:val="004650C0"/>
    <w:rsid w:val="00500852"/>
    <w:rsid w:val="00522A9D"/>
    <w:rsid w:val="00600F38"/>
    <w:rsid w:val="007F04A9"/>
    <w:rsid w:val="00995C7A"/>
    <w:rsid w:val="00A41ADF"/>
    <w:rsid w:val="00B202D0"/>
    <w:rsid w:val="00D16983"/>
    <w:rsid w:val="00E07B2D"/>
    <w:rsid w:val="00E57926"/>
    <w:rsid w:val="00E86C86"/>
    <w:rsid w:val="00E87297"/>
    <w:rsid w:val="00E920B5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7B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B2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2892</Words>
  <Characters>16487</Characters>
  <Application>Microsoft Office Word</Application>
  <DocSecurity>0</DocSecurity>
  <Lines>137</Lines>
  <Paragraphs>38</Paragraphs>
  <ScaleCrop>false</ScaleCrop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656</cp:lastModifiedBy>
  <cp:revision>6</cp:revision>
  <cp:lastPrinted>2018-02-13T18:20:00Z</cp:lastPrinted>
  <dcterms:created xsi:type="dcterms:W3CDTF">2018-02-13T02:45:00Z</dcterms:created>
  <dcterms:modified xsi:type="dcterms:W3CDTF">2018-03-27T05:38:00Z</dcterms:modified>
</cp:coreProperties>
</file>